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before="0" w:line="276" w:lineRule="auto"/>
        <w:ind w:left="0" w:firstLine="0"/>
        <w:jc w:val="center"/>
        <w:rPr>
          <w:b w:val="1"/>
        </w:rPr>
      </w:pPr>
      <w:r w:rsidDel="00000000" w:rsidR="00000000" w:rsidRPr="00000000">
        <w:rPr>
          <w:rtl w:val="0"/>
        </w:rPr>
      </w:r>
    </w:p>
    <w:p w:rsidR="00000000" w:rsidDel="00000000" w:rsidP="00000000" w:rsidRDefault="00000000" w:rsidRPr="00000000" w14:paraId="00000002">
      <w:pPr>
        <w:spacing w:after="0" w:before="0" w:line="240" w:lineRule="auto"/>
        <w:ind w:left="0" w:firstLine="0"/>
        <w:jc w:val="center"/>
        <w:rPr>
          <w:b w:val="1"/>
          <w:u w:val="single"/>
        </w:rPr>
      </w:pPr>
      <w:r w:rsidDel="00000000" w:rsidR="00000000" w:rsidRPr="00000000">
        <w:rPr>
          <w:b w:val="1"/>
          <w:rtl w:val="0"/>
        </w:rPr>
        <w:t xml:space="preserve">CURSO DE FORMAÇÃO DE LIDERANÇAS POPULARES IMPERATRIZ</w:t>
      </w:r>
      <w:r w:rsidDel="00000000" w:rsidR="00000000" w:rsidRPr="00000000">
        <w:rPr>
          <w:b w:val="1"/>
          <w:u w:val="single"/>
          <w:rtl w:val="0"/>
        </w:rPr>
        <w:br w:type="textWrapping"/>
      </w:r>
    </w:p>
    <w:p w:rsidR="00000000" w:rsidDel="00000000" w:rsidP="00000000" w:rsidRDefault="00000000" w:rsidRPr="00000000" w14:paraId="00000003">
      <w:pPr>
        <w:spacing w:after="0" w:before="0" w:line="240" w:lineRule="auto"/>
        <w:ind w:left="0" w:firstLine="0"/>
        <w:jc w:val="center"/>
        <w:rPr>
          <w:b w:val="1"/>
        </w:rPr>
      </w:pPr>
      <w:r w:rsidDel="00000000" w:rsidR="00000000" w:rsidRPr="00000000">
        <w:rPr>
          <w:b w:val="1"/>
          <w:rtl w:val="0"/>
        </w:rPr>
        <w:t xml:space="preserve">EDITAL Nº 001/2024</w:t>
      </w:r>
    </w:p>
    <w:p w:rsidR="00000000" w:rsidDel="00000000" w:rsidP="00000000" w:rsidRDefault="00000000" w:rsidRPr="00000000" w14:paraId="00000004">
      <w:pPr>
        <w:spacing w:after="0" w:before="0" w:line="240" w:lineRule="auto"/>
        <w:jc w:val="center"/>
        <w:rPr>
          <w:b w:val="1"/>
        </w:rPr>
      </w:pPr>
      <w:r w:rsidDel="00000000" w:rsidR="00000000" w:rsidRPr="00000000">
        <w:rPr>
          <w:rtl w:val="0"/>
        </w:rPr>
      </w:r>
    </w:p>
    <w:p w:rsidR="00000000" w:rsidDel="00000000" w:rsidP="00000000" w:rsidRDefault="00000000" w:rsidRPr="00000000" w14:paraId="00000005">
      <w:pPr>
        <w:spacing w:after="0" w:before="0" w:line="240" w:lineRule="auto"/>
        <w:rPr/>
      </w:pPr>
      <w:r w:rsidDel="00000000" w:rsidR="00000000" w:rsidRPr="00000000">
        <w:rPr>
          <w:rtl w:val="0"/>
        </w:rPr>
      </w:r>
    </w:p>
    <w:p w:rsidR="00000000" w:rsidDel="00000000" w:rsidP="00000000" w:rsidRDefault="00000000" w:rsidRPr="00000000" w14:paraId="00000006">
      <w:pPr>
        <w:spacing w:after="0" w:before="0" w:line="240" w:lineRule="auto"/>
        <w:jc w:val="both"/>
        <w:rPr/>
      </w:pPr>
      <w:r w:rsidDel="00000000" w:rsidR="00000000" w:rsidRPr="00000000">
        <w:rPr>
          <w:b w:val="1"/>
          <w:rtl w:val="0"/>
        </w:rPr>
        <w:t xml:space="preserve">A ESCOLA SUPERIOR DA DEFENSORIA PÚBLICA DO ESTADO DO MARANHÃO</w:t>
      </w:r>
      <w:r w:rsidDel="00000000" w:rsidR="00000000" w:rsidRPr="00000000">
        <w:rPr>
          <w:rtl w:val="0"/>
        </w:rPr>
        <w:t xml:space="preserve"> torna público o presente Edital de seleção de </w:t>
      </w:r>
      <w:r w:rsidDel="00000000" w:rsidR="00000000" w:rsidRPr="00000000">
        <w:rPr>
          <w:b w:val="1"/>
          <w:u w:val="single"/>
          <w:rtl w:val="0"/>
        </w:rPr>
        <w:t xml:space="preserve">40 (quarenta) vagas</w:t>
      </w:r>
      <w:r w:rsidDel="00000000" w:rsidR="00000000" w:rsidRPr="00000000">
        <w:rPr>
          <w:rtl w:val="0"/>
        </w:rPr>
        <w:t xml:space="preserve"> para o</w:t>
      </w:r>
      <w:r w:rsidDel="00000000" w:rsidR="00000000" w:rsidRPr="00000000">
        <w:rPr>
          <w:b w:val="1"/>
          <w:rtl w:val="0"/>
        </w:rPr>
        <w:t xml:space="preserve"> CURSO DE FORMAÇÃO DE LIDERANÇAS POPULARES PÓLO IMPERATRIZ</w:t>
      </w:r>
      <w:r w:rsidDel="00000000" w:rsidR="00000000" w:rsidRPr="00000000">
        <w:rPr>
          <w:rtl w:val="0"/>
        </w:rPr>
        <w:t xml:space="preserve">, a ser realizado entre os dias </w:t>
      </w:r>
      <w:r w:rsidDel="00000000" w:rsidR="00000000" w:rsidRPr="00000000">
        <w:rPr>
          <w:b w:val="1"/>
          <w:rtl w:val="0"/>
        </w:rPr>
        <w:t xml:space="preserve">10 de maio de 2024 e 28 de junho de 2024</w:t>
      </w:r>
      <w:r w:rsidDel="00000000" w:rsidR="00000000" w:rsidRPr="00000000">
        <w:rPr>
          <w:rtl w:val="0"/>
        </w:rPr>
        <w:t xml:space="preserve">, de forma presencial, pela Defensoria Pública do Estado do Maranhão.</w:t>
      </w:r>
    </w:p>
    <w:p w:rsidR="00000000" w:rsidDel="00000000" w:rsidP="00000000" w:rsidRDefault="00000000" w:rsidRPr="00000000" w14:paraId="00000007">
      <w:pPr>
        <w:spacing w:after="0" w:before="0" w:line="240" w:lineRule="auto"/>
        <w:jc w:val="both"/>
        <w:rPr/>
      </w:pPr>
      <w:r w:rsidDel="00000000" w:rsidR="00000000" w:rsidRPr="00000000">
        <w:rPr>
          <w:rtl w:val="0"/>
        </w:rPr>
      </w:r>
    </w:p>
    <w:p w:rsidR="00000000" w:rsidDel="00000000" w:rsidP="00000000" w:rsidRDefault="00000000" w:rsidRPr="00000000" w14:paraId="00000008">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spacing w:line="276" w:lineRule="auto"/>
        <w:jc w:val="both"/>
        <w:rPr/>
      </w:pPr>
      <w:r w:rsidDel="00000000" w:rsidR="00000000" w:rsidRPr="00000000">
        <w:rPr>
          <w:rtl w:val="0"/>
        </w:rPr>
        <w:t xml:space="preserve">1.1 Curso: Formação de Lideranças Populares Pólo Imperatriz</w:t>
      </w:r>
    </w:p>
    <w:p w:rsidR="00000000" w:rsidDel="00000000" w:rsidP="00000000" w:rsidRDefault="00000000" w:rsidRPr="00000000" w14:paraId="0000000B">
      <w:pPr>
        <w:spacing w:line="276" w:lineRule="auto"/>
        <w:jc w:val="both"/>
        <w:rPr/>
      </w:pPr>
      <w:r w:rsidDel="00000000" w:rsidR="00000000" w:rsidRPr="00000000">
        <w:rPr>
          <w:rtl w:val="0"/>
        </w:rPr>
        <w:t xml:space="preserve">1.2 Modalidade: Presencial</w:t>
      </w:r>
    </w:p>
    <w:p w:rsidR="00000000" w:rsidDel="00000000" w:rsidP="00000000" w:rsidRDefault="00000000" w:rsidRPr="00000000" w14:paraId="0000000C">
      <w:pPr>
        <w:spacing w:line="276" w:lineRule="auto"/>
        <w:jc w:val="both"/>
        <w:rPr/>
      </w:pPr>
      <w:r w:rsidDel="00000000" w:rsidR="00000000" w:rsidRPr="00000000">
        <w:rPr>
          <w:rtl w:val="0"/>
        </w:rPr>
        <w:t xml:space="preserve">1.3 Carga horária: 40h</w:t>
      </w:r>
    </w:p>
    <w:p w:rsidR="00000000" w:rsidDel="00000000" w:rsidP="00000000" w:rsidRDefault="00000000" w:rsidRPr="00000000" w14:paraId="0000000D">
      <w:pPr>
        <w:spacing w:line="276" w:lineRule="auto"/>
        <w:jc w:val="both"/>
        <w:rPr/>
      </w:pPr>
      <w:r w:rsidDel="00000000" w:rsidR="00000000" w:rsidRPr="00000000">
        <w:rPr>
          <w:rtl w:val="0"/>
        </w:rPr>
        <w:t xml:space="preserve">1.4 Período de inscrição: 25 de março de 2024 a 25 de abril de 2024</w:t>
      </w:r>
    </w:p>
    <w:p w:rsidR="00000000" w:rsidDel="00000000" w:rsidP="00000000" w:rsidRDefault="00000000" w:rsidRPr="00000000" w14:paraId="0000000E">
      <w:pPr>
        <w:spacing w:line="276" w:lineRule="auto"/>
        <w:jc w:val="both"/>
        <w:rPr/>
      </w:pPr>
      <w:r w:rsidDel="00000000" w:rsidR="00000000" w:rsidRPr="00000000">
        <w:rPr>
          <w:rtl w:val="0"/>
        </w:rPr>
        <w:t xml:space="preserve">1.5 Período de realização: 10 de maio de 2024 a 28 de junho de 2024, às sextas-feiras</w:t>
      </w:r>
    </w:p>
    <w:p w:rsidR="00000000" w:rsidDel="00000000" w:rsidP="00000000" w:rsidRDefault="00000000" w:rsidRPr="00000000" w14:paraId="0000000F">
      <w:pPr>
        <w:spacing w:line="276" w:lineRule="auto"/>
        <w:jc w:val="both"/>
        <w:rPr/>
      </w:pPr>
      <w:r w:rsidDel="00000000" w:rsidR="00000000" w:rsidRPr="00000000">
        <w:rPr>
          <w:rtl w:val="0"/>
        </w:rPr>
        <w:t xml:space="preserve">1.6 Turno de realização: Vespertino</w:t>
      </w:r>
    </w:p>
    <w:p w:rsidR="00000000" w:rsidDel="00000000" w:rsidP="00000000" w:rsidRDefault="00000000" w:rsidRPr="00000000" w14:paraId="00000010">
      <w:pPr>
        <w:spacing w:line="276" w:lineRule="auto"/>
        <w:jc w:val="both"/>
        <w:rPr/>
      </w:pPr>
      <w:r w:rsidDel="00000000" w:rsidR="00000000" w:rsidRPr="00000000">
        <w:rPr>
          <w:rtl w:val="0"/>
        </w:rPr>
        <w:t xml:space="preserve">1.7 Horário: 14h às 18h</w:t>
      </w:r>
    </w:p>
    <w:p w:rsidR="00000000" w:rsidDel="00000000" w:rsidP="00000000" w:rsidRDefault="00000000" w:rsidRPr="00000000" w14:paraId="00000011">
      <w:pPr>
        <w:spacing w:line="276" w:lineRule="auto"/>
        <w:jc w:val="both"/>
        <w:rPr/>
      </w:pPr>
      <w:r w:rsidDel="00000000" w:rsidR="00000000" w:rsidRPr="00000000">
        <w:rPr>
          <w:rtl w:val="0"/>
        </w:rPr>
        <w:t xml:space="preserve">1.8 Local de realização: </w:t>
      </w:r>
      <w:r w:rsidDel="00000000" w:rsidR="00000000" w:rsidRPr="00000000">
        <w:rPr>
          <w:highlight w:val="white"/>
          <w:rtl w:val="0"/>
        </w:rPr>
        <w:t xml:space="preserve">Auditório do Centro Cultural Tatajuba</w:t>
      </w:r>
      <w:r w:rsidDel="00000000" w:rsidR="00000000" w:rsidRPr="00000000">
        <w:rPr>
          <w:rtl w:val="0"/>
        </w:rPr>
        <w:t xml:space="preserve">, localizado na </w:t>
      </w:r>
      <w:r w:rsidDel="00000000" w:rsidR="00000000" w:rsidRPr="00000000">
        <w:rPr>
          <w:highlight w:val="white"/>
          <w:rtl w:val="0"/>
        </w:rPr>
        <w:t xml:space="preserve">Av. Getúlio Vargas, 1665 - Centro, Imperatriz - MA, 65901-450</w:t>
      </w: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tl w:val="0"/>
        </w:rPr>
        <w:t xml:space="preserve">1.9 Regulamento do curso: O curso rege-se pelas normas estabelecidas neste Edital.</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15">
      <w:pPr>
        <w:spacing w:line="276" w:lineRule="auto"/>
        <w:jc w:val="both"/>
        <w:rPr>
          <w:b w:val="1"/>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2.1 Serão ofertadas </w:t>
      </w:r>
      <w:r w:rsidDel="00000000" w:rsidR="00000000" w:rsidRPr="00000000">
        <w:rPr>
          <w:rtl w:val="0"/>
        </w:rPr>
        <w:t xml:space="preserve">40 (quarenta) vagas</w:t>
      </w:r>
      <w:r w:rsidDel="00000000" w:rsidR="00000000" w:rsidRPr="00000000">
        <w:rPr>
          <w:rtl w:val="0"/>
        </w:rPr>
        <w:t xml:space="preserve"> para representantes de organizações da sociedade civil, lideranças comunitárias, militantes e/ou representantes de movimentos sociais</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t xml:space="preserve">2.2 A seleção será composta por etapa única, com o preenchimento do formulário on-line.</w:t>
      </w:r>
    </w:p>
    <w:p w:rsidR="00000000" w:rsidDel="00000000" w:rsidP="00000000" w:rsidRDefault="00000000" w:rsidRPr="00000000" w14:paraId="00000019">
      <w:pPr>
        <w:spacing w:line="240" w:lineRule="auto"/>
        <w:ind w:left="420" w:firstLine="0"/>
        <w:jc w:val="both"/>
        <w:rPr>
          <w:b w:val="1"/>
        </w:rPr>
      </w:pPr>
      <w:r w:rsidDel="00000000" w:rsidR="00000000" w:rsidRPr="00000000">
        <w:rPr>
          <w:rtl w:val="0"/>
        </w:rPr>
      </w:r>
    </w:p>
    <w:p w:rsidR="00000000" w:rsidDel="00000000" w:rsidP="00000000" w:rsidRDefault="00000000" w:rsidRPr="00000000" w14:paraId="0000001A">
      <w:pPr>
        <w:spacing w:line="276" w:lineRule="auto"/>
        <w:jc w:val="both"/>
        <w:rPr/>
      </w:pPr>
      <w:r w:rsidDel="00000000" w:rsidR="00000000" w:rsidRPr="00000000">
        <w:rPr>
          <w:rtl w:val="0"/>
        </w:rPr>
        <w:t xml:space="preserve">2.3 Em caso de número de inscrição superior ao número de vagas no respectivo cargo, a seleção dar-se-á por meio de sorteio. </w:t>
      </w:r>
    </w:p>
    <w:p w:rsidR="00000000" w:rsidDel="00000000" w:rsidP="00000000" w:rsidRDefault="00000000" w:rsidRPr="00000000" w14:paraId="0000001B">
      <w:pPr>
        <w:spacing w:after="0" w:before="0" w:line="240" w:lineRule="auto"/>
        <w:jc w:val="both"/>
        <w:rPr/>
      </w:pPr>
      <w:r w:rsidDel="00000000" w:rsidR="00000000" w:rsidRPr="00000000">
        <w:rPr>
          <w:rtl w:val="0"/>
        </w:rPr>
      </w:r>
    </w:p>
    <w:p w:rsidR="00000000" w:rsidDel="00000000" w:rsidP="00000000" w:rsidRDefault="00000000" w:rsidRPr="00000000" w14:paraId="0000001C">
      <w:pPr>
        <w:spacing w:after="0" w:before="0" w:line="240" w:lineRule="auto"/>
        <w:jc w:val="both"/>
        <w:rPr>
          <w:b w:val="1"/>
        </w:rPr>
      </w:pPr>
      <w:r w:rsidDel="00000000" w:rsidR="00000000" w:rsidRPr="00000000">
        <w:rPr>
          <w:b w:val="1"/>
          <w:rtl w:val="0"/>
        </w:rPr>
        <w:t xml:space="preserve">3 COMPETÊNCIAS, CONTEÚDO PROGRAMÁTICO E CRONOGRAMA</w:t>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3.1 Objetivos</w:t>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b w:val="1"/>
          <w:rtl w:val="0"/>
        </w:rPr>
        <w:t xml:space="preserve">3.1.1 Objetivo geral</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Prover lideranças comunitárias, representantes de entidades da sociedade civil e movimentos sociais dos conhecimentos necessários a exercer de forma plena a cidadania, permitindo-lhes identificar, problematizar e dar encaminhamento adequado a demandas sociais coletivas detectadas em suas respectivas áreas de atuação.</w:t>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b w:val="1"/>
          <w:rtl w:val="0"/>
        </w:rPr>
        <w:t xml:space="preserve">3.1.2 Objetivos específicos</w:t>
      </w:r>
      <w:r w:rsidDel="00000000" w:rsidR="00000000" w:rsidRPr="00000000">
        <w:rPr>
          <w:rtl w:val="0"/>
        </w:rPr>
      </w:r>
    </w:p>
    <w:p w:rsidR="00000000" w:rsidDel="00000000" w:rsidP="00000000" w:rsidRDefault="00000000" w:rsidRPr="00000000" w14:paraId="00000024">
      <w:pPr>
        <w:numPr>
          <w:ilvl w:val="0"/>
          <w:numId w:val="2"/>
        </w:numPr>
        <w:ind w:left="720" w:hanging="360"/>
        <w:rPr/>
      </w:pPr>
      <w:r w:rsidDel="00000000" w:rsidR="00000000" w:rsidRPr="00000000">
        <w:rPr>
          <w:rtl w:val="0"/>
        </w:rPr>
        <w:t xml:space="preserve">Desenvolver habilidades e competências para o exercício da liderança de forma efetiva;</w:t>
      </w:r>
    </w:p>
    <w:p w:rsidR="00000000" w:rsidDel="00000000" w:rsidP="00000000" w:rsidRDefault="00000000" w:rsidRPr="00000000" w14:paraId="00000025">
      <w:pPr>
        <w:numPr>
          <w:ilvl w:val="0"/>
          <w:numId w:val="2"/>
        </w:numPr>
        <w:ind w:left="720" w:hanging="360"/>
        <w:rPr>
          <w:color w:val="000000"/>
        </w:rPr>
      </w:pPr>
      <w:r w:rsidDel="00000000" w:rsidR="00000000" w:rsidRPr="00000000">
        <w:rPr>
          <w:rtl w:val="0"/>
        </w:rPr>
        <w:t xml:space="preserve">Promover maior entendimento e consciência sobre direitos humanos; </w:t>
      </w:r>
      <w:r w:rsidDel="00000000" w:rsidR="00000000" w:rsidRPr="00000000">
        <w:rPr>
          <w:rtl w:val="0"/>
        </w:rPr>
      </w:r>
    </w:p>
    <w:p w:rsidR="00000000" w:rsidDel="00000000" w:rsidP="00000000" w:rsidRDefault="00000000" w:rsidRPr="00000000" w14:paraId="00000026">
      <w:pPr>
        <w:numPr>
          <w:ilvl w:val="0"/>
          <w:numId w:val="2"/>
        </w:numPr>
        <w:ind w:left="720" w:hanging="360"/>
        <w:rPr>
          <w:color w:val="000000"/>
        </w:rPr>
      </w:pPr>
      <w:r w:rsidDel="00000000" w:rsidR="00000000" w:rsidRPr="00000000">
        <w:rPr>
          <w:rtl w:val="0"/>
        </w:rPr>
        <w:t xml:space="preserve"> Desenvolver conhecimentos e habilidades para análise e transformação da atual situação social e política, e das diferentes realidades em seu local de atuação;</w:t>
      </w:r>
      <w:r w:rsidDel="00000000" w:rsidR="00000000" w:rsidRPr="00000000">
        <w:rPr>
          <w:rtl w:val="0"/>
        </w:rPr>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Identificar demandas sociais coletivas detectadas em suas respectivas áreas de atuação;</w:t>
      </w:r>
    </w:p>
    <w:p w:rsidR="00000000" w:rsidDel="00000000" w:rsidP="00000000" w:rsidRDefault="00000000" w:rsidRPr="00000000" w14:paraId="00000028">
      <w:pPr>
        <w:numPr>
          <w:ilvl w:val="0"/>
          <w:numId w:val="2"/>
        </w:numPr>
        <w:ind w:left="720" w:hanging="360"/>
        <w:jc w:val="both"/>
        <w:rPr/>
      </w:pPr>
      <w:r w:rsidDel="00000000" w:rsidR="00000000" w:rsidRPr="00000000">
        <w:rPr>
          <w:rtl w:val="0"/>
        </w:rPr>
        <w:t xml:space="preserve">Capacitar sobre o encaminhamento adequado a demandas sociais coletivas detectadas em suas respectivas áreas de atuação.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2955"/>
        <w:gridCol w:w="795"/>
        <w:gridCol w:w="3030"/>
        <w:gridCol w:w="1410"/>
        <w:tblGridChange w:id="0">
          <w:tblGrid>
            <w:gridCol w:w="840"/>
            <w:gridCol w:w="2955"/>
            <w:gridCol w:w="795"/>
            <w:gridCol w:w="3030"/>
            <w:gridCol w:w="1410"/>
          </w:tblGrid>
        </w:tblGridChange>
      </w:tblGrid>
      <w:tr>
        <w:trPr>
          <w:cantSplit w:val="1"/>
          <w:trHeight w:val="510" w:hRule="atLeast"/>
          <w:tblHeader w:val="0"/>
        </w:trPr>
        <w:tc>
          <w:tcPr>
            <w:shd w:fill="cfe2f3" w:val="clear"/>
            <w:tcMar>
              <w:top w:w="0.0" w:type="dxa"/>
              <w:left w:w="0.0" w:type="dxa"/>
              <w:bottom w:w="0.0" w:type="dxa"/>
              <w:right w:w="0.0" w:type="dxa"/>
            </w:tcMar>
            <w:vAlign w:val="top"/>
          </w:tcPr>
          <w:p w:rsidR="00000000" w:rsidDel="00000000" w:rsidP="00000000" w:rsidRDefault="00000000" w:rsidRPr="00000000" w14:paraId="0000002B">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Módulo</w:t>
            </w:r>
          </w:p>
        </w:tc>
        <w:tc>
          <w:tcPr>
            <w:shd w:fill="cfe2f3" w:val="clear"/>
            <w:tcMar>
              <w:top w:w="0.0" w:type="dxa"/>
              <w:left w:w="0.0" w:type="dxa"/>
              <w:bottom w:w="0.0" w:type="dxa"/>
              <w:right w:w="0.0" w:type="dxa"/>
            </w:tcMar>
            <w:vAlign w:val="top"/>
          </w:tcPr>
          <w:p w:rsidR="00000000" w:rsidDel="00000000" w:rsidP="00000000" w:rsidRDefault="00000000" w:rsidRPr="00000000" w14:paraId="0000002C">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Disciplina</w:t>
            </w:r>
          </w:p>
        </w:tc>
        <w:tc>
          <w:tcPr>
            <w:shd w:fill="cfe2f3" w:val="clear"/>
            <w:tcMar>
              <w:top w:w="0.0" w:type="dxa"/>
              <w:left w:w="0.0" w:type="dxa"/>
              <w:bottom w:w="0.0" w:type="dxa"/>
              <w:right w:w="0.0" w:type="dxa"/>
            </w:tcMar>
            <w:vAlign w:val="top"/>
          </w:tcPr>
          <w:p w:rsidR="00000000" w:rsidDel="00000000" w:rsidP="00000000" w:rsidRDefault="00000000" w:rsidRPr="00000000" w14:paraId="0000002D">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Carga horária</w:t>
            </w:r>
          </w:p>
        </w:tc>
        <w:tc>
          <w:tcPr>
            <w:shd w:fill="cfe2f3" w:val="clear"/>
            <w:tcMar>
              <w:top w:w="0.0" w:type="dxa"/>
              <w:left w:w="0.0" w:type="dxa"/>
              <w:bottom w:w="0.0" w:type="dxa"/>
              <w:right w:w="0.0" w:type="dxa"/>
            </w:tcMar>
            <w:vAlign w:val="top"/>
          </w:tcPr>
          <w:p w:rsidR="00000000" w:rsidDel="00000000" w:rsidP="00000000" w:rsidRDefault="00000000" w:rsidRPr="00000000" w14:paraId="0000002E">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Instrutor</w:t>
            </w:r>
          </w:p>
        </w:tc>
        <w:tc>
          <w:tcPr>
            <w:shd w:fill="cfe2f3" w:val="clear"/>
            <w:tcMar>
              <w:top w:w="0.0" w:type="dxa"/>
              <w:left w:w="0.0" w:type="dxa"/>
              <w:bottom w:w="0.0" w:type="dxa"/>
              <w:right w:w="0.0" w:type="dxa"/>
            </w:tcMar>
            <w:vAlign w:val="top"/>
          </w:tcPr>
          <w:p w:rsidR="00000000" w:rsidDel="00000000" w:rsidP="00000000" w:rsidRDefault="00000000" w:rsidRPr="00000000" w14:paraId="0000002F">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Data para aula síncrona</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I</w:t>
            </w:r>
          </w:p>
        </w:tc>
        <w:tc>
          <w:tcPr>
            <w:shd w:fill="auto" w:val="clear"/>
            <w:tcMar>
              <w:top w:w="0.0" w:type="dxa"/>
              <w:left w:w="0.0" w:type="dxa"/>
              <w:bottom w:w="0.0" w:type="dxa"/>
              <w:right w:w="0.0" w:type="dxa"/>
            </w:tcMar>
            <w:vAlign w:val="top"/>
          </w:tcPr>
          <w:p w:rsidR="00000000" w:rsidDel="00000000" w:rsidP="00000000" w:rsidRDefault="00000000" w:rsidRPr="00000000" w14:paraId="00000031">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Defensoria e o Acesso à Justiça</w:t>
            </w:r>
          </w:p>
          <w:p w:rsidR="00000000" w:rsidDel="00000000" w:rsidP="00000000" w:rsidRDefault="00000000" w:rsidRPr="00000000" w14:paraId="00000032">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33">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34">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35">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Educação Eleitoral</w:t>
            </w:r>
          </w:p>
        </w:tc>
        <w:tc>
          <w:tcPr>
            <w:shd w:fill="auto" w:val="clear"/>
            <w:tcMar>
              <w:top w:w="0.0" w:type="dxa"/>
              <w:left w:w="0.0" w:type="dxa"/>
              <w:bottom w:w="0.0" w:type="dxa"/>
              <w:right w:w="0.0" w:type="dxa"/>
            </w:tcMar>
            <w:vAlign w:val="top"/>
          </w:tcPr>
          <w:p w:rsidR="00000000" w:rsidDel="00000000" w:rsidP="00000000" w:rsidRDefault="00000000" w:rsidRPr="00000000" w14:paraId="00000036">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37">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Gabriel Furtado, </w:t>
            </w:r>
            <w:r w:rsidDel="00000000" w:rsidR="00000000" w:rsidRPr="00000000">
              <w:rPr>
                <w:rFonts w:ascii="Lato" w:cs="Lato" w:eastAsia="Lato" w:hAnsi="Lato"/>
                <w:sz w:val="20"/>
                <w:szCs w:val="20"/>
                <w:rtl w:val="0"/>
              </w:rPr>
              <w:t xml:space="preserve">Defensor Público Geral</w:t>
            </w:r>
          </w:p>
          <w:p w:rsidR="00000000" w:rsidDel="00000000" w:rsidP="00000000" w:rsidRDefault="00000000" w:rsidRPr="00000000" w14:paraId="00000038">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39">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3A">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Delvan Tavares Oliveira, </w:t>
            </w:r>
            <w:r w:rsidDel="00000000" w:rsidR="00000000" w:rsidRPr="00000000">
              <w:rPr>
                <w:rFonts w:ascii="Lato" w:cs="Lato" w:eastAsia="Lato" w:hAnsi="Lato"/>
                <w:sz w:val="20"/>
                <w:szCs w:val="20"/>
                <w:rtl w:val="0"/>
              </w:rPr>
              <w:t xml:space="preserve">Juiz Titular do Tribunal Regional Eleitoral</w:t>
            </w:r>
          </w:p>
        </w:tc>
        <w:tc>
          <w:tcPr>
            <w:shd w:fill="auto" w:val="clear"/>
            <w:tcMar>
              <w:top w:w="0.0" w:type="dxa"/>
              <w:left w:w="0.0" w:type="dxa"/>
              <w:bottom w:w="0.0" w:type="dxa"/>
              <w:right w:w="0.0" w:type="dxa"/>
            </w:tcMar>
            <w:vAlign w:val="top"/>
          </w:tcPr>
          <w:p w:rsidR="00000000" w:rsidDel="00000000" w:rsidP="00000000" w:rsidRDefault="00000000" w:rsidRPr="00000000" w14:paraId="0000003B">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10/05/2024</w:t>
            </w:r>
          </w:p>
          <w:p w:rsidR="00000000" w:rsidDel="00000000" w:rsidP="00000000" w:rsidRDefault="00000000" w:rsidRPr="00000000" w14:paraId="0000003C">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14h às 15h30</w:t>
            </w:r>
          </w:p>
          <w:p w:rsidR="00000000" w:rsidDel="00000000" w:rsidP="00000000" w:rsidRDefault="00000000" w:rsidRPr="00000000" w14:paraId="0000003D">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3E">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3F">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16h às 18h</w:t>
            </w:r>
          </w:p>
        </w:tc>
      </w:tr>
      <w:tr>
        <w:trPr>
          <w:cantSplit w:val="1"/>
          <w:trHeight w:val="1692.0000000000002"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0">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II</w:t>
            </w:r>
          </w:p>
        </w:tc>
        <w:tc>
          <w:tcPr>
            <w:shd w:fill="auto" w:val="clear"/>
            <w:tcMar>
              <w:top w:w="0.0" w:type="dxa"/>
              <w:left w:w="0.0" w:type="dxa"/>
              <w:bottom w:w="0.0" w:type="dxa"/>
              <w:right w:w="0.0" w:type="dxa"/>
            </w:tcMar>
            <w:vAlign w:val="top"/>
          </w:tcPr>
          <w:p w:rsidR="00000000" w:rsidDel="00000000" w:rsidP="00000000" w:rsidRDefault="00000000" w:rsidRPr="00000000" w14:paraId="00000041">
            <w:pPr>
              <w:spacing w:after="160" w:lineRule="auto"/>
              <w:rPr>
                <w:rFonts w:ascii="Lato" w:cs="Lato" w:eastAsia="Lato" w:hAnsi="Lato"/>
                <w:sz w:val="20"/>
                <w:szCs w:val="20"/>
              </w:rPr>
            </w:pPr>
            <w:r w:rsidDel="00000000" w:rsidR="00000000" w:rsidRPr="00000000">
              <w:rPr>
                <w:rFonts w:ascii="Lato" w:cs="Lato" w:eastAsia="Lato" w:hAnsi="Lato"/>
                <w:sz w:val="20"/>
                <w:szCs w:val="20"/>
                <w:rtl w:val="0"/>
              </w:rPr>
              <w:t xml:space="preserve">Violência Contra a Mulher </w:t>
            </w:r>
          </w:p>
          <w:p w:rsidR="00000000" w:rsidDel="00000000" w:rsidP="00000000" w:rsidRDefault="00000000" w:rsidRPr="00000000" w14:paraId="00000042">
            <w:pPr>
              <w:spacing w:after="0" w:before="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43">
            <w:pPr>
              <w:spacing w:after="0" w:before="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44">
            <w:pP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Gênero, Sexualidade e Violência Contra a População LGBTQIA+</w:t>
            </w:r>
          </w:p>
        </w:tc>
        <w:tc>
          <w:tcPr>
            <w:shd w:fill="auto" w:val="clear"/>
            <w:tcMar>
              <w:top w:w="0.0" w:type="dxa"/>
              <w:left w:w="0.0" w:type="dxa"/>
              <w:bottom w:w="0.0" w:type="dxa"/>
              <w:right w:w="0.0" w:type="dxa"/>
            </w:tcMar>
            <w:vAlign w:val="top"/>
          </w:tcPr>
          <w:p w:rsidR="00000000" w:rsidDel="00000000" w:rsidP="00000000" w:rsidRDefault="00000000" w:rsidRPr="00000000" w14:paraId="00000045">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46">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Ana Luisa Superbi, </w:t>
            </w:r>
            <w:r w:rsidDel="00000000" w:rsidR="00000000" w:rsidRPr="00000000">
              <w:rPr>
                <w:rFonts w:ascii="Lato" w:cs="Lato" w:eastAsia="Lato" w:hAnsi="Lato"/>
                <w:sz w:val="20"/>
                <w:szCs w:val="20"/>
                <w:rtl w:val="0"/>
              </w:rPr>
              <w:t xml:space="preserve">Defensora Pública do Estado do Maranhão</w:t>
            </w:r>
            <w:r w:rsidDel="00000000" w:rsidR="00000000" w:rsidRPr="00000000">
              <w:rPr>
                <w:rtl w:val="0"/>
              </w:rPr>
            </w:r>
          </w:p>
          <w:p w:rsidR="00000000" w:rsidDel="00000000" w:rsidP="00000000" w:rsidRDefault="00000000" w:rsidRPr="00000000" w14:paraId="00000047">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48">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49">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Gildásio Cortês Silva Ribeiro, </w:t>
            </w:r>
            <w:r w:rsidDel="00000000" w:rsidR="00000000" w:rsidRPr="00000000">
              <w:rPr>
                <w:rFonts w:ascii="Lato" w:cs="Lato" w:eastAsia="Lato" w:hAnsi="Lato"/>
                <w:sz w:val="20"/>
                <w:szCs w:val="20"/>
                <w:rtl w:val="0"/>
              </w:rPr>
              <w:t xml:space="preserve">Assessor Jurídico do Núcleo Cível</w:t>
            </w:r>
          </w:p>
        </w:tc>
        <w:tc>
          <w:tcPr>
            <w:shd w:fill="auto" w:val="clear"/>
            <w:tcMar>
              <w:top w:w="0.0" w:type="dxa"/>
              <w:left w:w="0.0" w:type="dxa"/>
              <w:bottom w:w="0.0" w:type="dxa"/>
              <w:right w:w="0.0" w:type="dxa"/>
            </w:tcMar>
            <w:vAlign w:val="top"/>
          </w:tcPr>
          <w:p w:rsidR="00000000" w:rsidDel="00000000" w:rsidP="00000000" w:rsidRDefault="00000000" w:rsidRPr="00000000" w14:paraId="0000004A">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17/05/2024</w:t>
            </w:r>
          </w:p>
          <w:p w:rsidR="00000000" w:rsidDel="00000000" w:rsidP="00000000" w:rsidRDefault="00000000" w:rsidRPr="00000000" w14:paraId="0000004B">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14h às 15h30</w:t>
            </w:r>
          </w:p>
          <w:p w:rsidR="00000000" w:rsidDel="00000000" w:rsidP="00000000" w:rsidRDefault="00000000" w:rsidRPr="00000000" w14:paraId="0000004C">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4D">
            <w:pPr>
              <w:widowControl w:val="0"/>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4E">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16h às 18h</w:t>
            </w:r>
          </w:p>
          <w:p w:rsidR="00000000" w:rsidDel="00000000" w:rsidP="00000000" w:rsidRDefault="00000000" w:rsidRPr="00000000" w14:paraId="0000004F">
            <w:pPr>
              <w:widowControl w:val="0"/>
              <w:jc w:val="center"/>
              <w:rPr>
                <w:rFonts w:ascii="Lato" w:cs="Lato" w:eastAsia="Lato" w:hAnsi="Lato"/>
                <w:sz w:val="20"/>
                <w:szCs w:val="20"/>
              </w:rPr>
            </w:pPr>
            <w:r w:rsidDel="00000000" w:rsidR="00000000" w:rsidRPr="00000000">
              <w:rPr>
                <w:rtl w:val="0"/>
              </w:rPr>
            </w:r>
          </w:p>
        </w:tc>
      </w:tr>
      <w:tr>
        <w:trPr>
          <w:cantSplit w:val="1"/>
          <w:trHeight w:val="1431.0000000000002"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0">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III</w:t>
            </w:r>
          </w:p>
        </w:tc>
        <w:tc>
          <w:tcPr>
            <w:shd w:fill="auto" w:val="clear"/>
            <w:tcMar>
              <w:top w:w="0.0" w:type="dxa"/>
              <w:left w:w="0.0" w:type="dxa"/>
              <w:bottom w:w="0.0" w:type="dxa"/>
              <w:right w:w="0.0" w:type="dxa"/>
            </w:tcMar>
            <w:vAlign w:val="top"/>
          </w:tcPr>
          <w:p w:rsidR="00000000" w:rsidDel="00000000" w:rsidP="00000000" w:rsidRDefault="00000000" w:rsidRPr="00000000" w14:paraId="00000051">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Liderança na Comunidade</w:t>
            </w:r>
          </w:p>
          <w:p w:rsidR="00000000" w:rsidDel="00000000" w:rsidP="00000000" w:rsidRDefault="00000000" w:rsidRPr="00000000" w14:paraId="00000052">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53">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54">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55">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56">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Sub-Registro Civil de</w:t>
            </w:r>
          </w:p>
          <w:p w:rsidR="00000000" w:rsidDel="00000000" w:rsidP="00000000" w:rsidRDefault="00000000" w:rsidRPr="00000000" w14:paraId="00000057">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Nascimento e o acessoa à</w:t>
            </w:r>
          </w:p>
          <w:p w:rsidR="00000000" w:rsidDel="00000000" w:rsidP="00000000" w:rsidRDefault="00000000" w:rsidRPr="00000000" w14:paraId="00000058">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Documentação Básica.</w:t>
            </w:r>
          </w:p>
        </w:tc>
        <w:tc>
          <w:tcPr>
            <w:shd w:fill="auto" w:val="clear"/>
            <w:tcMar>
              <w:top w:w="0.0" w:type="dxa"/>
              <w:left w:w="0.0" w:type="dxa"/>
              <w:bottom w:w="0.0" w:type="dxa"/>
              <w:right w:w="0.0" w:type="dxa"/>
            </w:tcMar>
            <w:vAlign w:val="top"/>
          </w:tcPr>
          <w:p w:rsidR="00000000" w:rsidDel="00000000" w:rsidP="00000000" w:rsidRDefault="00000000" w:rsidRPr="00000000" w14:paraId="00000059">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5A">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Fabio Sousa de Carvalho,</w:t>
            </w:r>
          </w:p>
          <w:p w:rsidR="00000000" w:rsidDel="00000000" w:rsidP="00000000" w:rsidRDefault="00000000" w:rsidRPr="00000000" w14:paraId="0000005B">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Defensor Publico do Estado do Maranhão</w:t>
            </w:r>
          </w:p>
          <w:p w:rsidR="00000000" w:rsidDel="00000000" w:rsidP="00000000" w:rsidRDefault="00000000" w:rsidRPr="00000000" w14:paraId="0000005C">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5D">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5E">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Yara Maria Sousa Gomes, </w:t>
            </w:r>
            <w:r w:rsidDel="00000000" w:rsidR="00000000" w:rsidRPr="00000000">
              <w:rPr>
                <w:rFonts w:ascii="Lato" w:cs="Lato" w:eastAsia="Lato" w:hAnsi="Lato"/>
                <w:sz w:val="20"/>
                <w:szCs w:val="20"/>
                <w:rtl w:val="0"/>
              </w:rPr>
              <w:t xml:space="preserve">Assessora Jurídica da 16ª Defensoria.</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F">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24/05/2024</w:t>
            </w:r>
          </w:p>
          <w:p w:rsidR="00000000" w:rsidDel="00000000" w:rsidP="00000000" w:rsidRDefault="00000000" w:rsidRPr="00000000" w14:paraId="00000060">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14h às 15h30</w:t>
            </w:r>
          </w:p>
          <w:p w:rsidR="00000000" w:rsidDel="00000000" w:rsidP="00000000" w:rsidRDefault="00000000" w:rsidRPr="00000000" w14:paraId="00000061">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62">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63">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64">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16h às 18h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5">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IV</w:t>
            </w:r>
          </w:p>
        </w:tc>
        <w:tc>
          <w:tcPr>
            <w:shd w:fill="auto" w:val="clear"/>
            <w:tcMar>
              <w:top w:w="0.0" w:type="dxa"/>
              <w:left w:w="0.0" w:type="dxa"/>
              <w:bottom w:w="0.0" w:type="dxa"/>
              <w:right w:w="0.0" w:type="dxa"/>
            </w:tcMar>
            <w:vAlign w:val="top"/>
          </w:tcPr>
          <w:p w:rsidR="00000000" w:rsidDel="00000000" w:rsidP="00000000" w:rsidRDefault="00000000" w:rsidRPr="00000000" w14:paraId="00000066">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Politicas Públicas e Rede</w:t>
            </w:r>
          </w:p>
          <w:p w:rsidR="00000000" w:rsidDel="00000000" w:rsidP="00000000" w:rsidRDefault="00000000" w:rsidRPr="00000000" w14:paraId="00000067">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de Serviços nos Territórios.</w:t>
            </w:r>
          </w:p>
          <w:p w:rsidR="00000000" w:rsidDel="00000000" w:rsidP="00000000" w:rsidRDefault="00000000" w:rsidRPr="00000000" w14:paraId="00000068">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69">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6A">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6B">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Direito a Moradia,</w:t>
            </w:r>
          </w:p>
          <w:p w:rsidR="00000000" w:rsidDel="00000000" w:rsidP="00000000" w:rsidRDefault="00000000" w:rsidRPr="00000000" w14:paraId="0000006C">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Infraestrutura Urbana e</w:t>
            </w:r>
          </w:p>
          <w:p w:rsidR="00000000" w:rsidDel="00000000" w:rsidP="00000000" w:rsidRDefault="00000000" w:rsidRPr="00000000" w14:paraId="0000006D">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Rede de Serviços Públicos</w:t>
            </w:r>
          </w:p>
        </w:tc>
        <w:tc>
          <w:tcPr>
            <w:shd w:fill="auto" w:val="clear"/>
            <w:tcMar>
              <w:top w:w="0.0" w:type="dxa"/>
              <w:left w:w="0.0" w:type="dxa"/>
              <w:bottom w:w="0.0" w:type="dxa"/>
              <w:right w:w="0.0" w:type="dxa"/>
            </w:tcMar>
            <w:vAlign w:val="top"/>
          </w:tcPr>
          <w:p w:rsidR="00000000" w:rsidDel="00000000" w:rsidP="00000000" w:rsidRDefault="00000000" w:rsidRPr="00000000" w14:paraId="0000006E">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6F">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Maria Florismar Sousa</w:t>
            </w:r>
          </w:p>
          <w:p w:rsidR="00000000" w:rsidDel="00000000" w:rsidP="00000000" w:rsidRDefault="00000000" w:rsidRPr="00000000" w14:paraId="00000070">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Costa, </w:t>
            </w:r>
            <w:r w:rsidDel="00000000" w:rsidR="00000000" w:rsidRPr="00000000">
              <w:rPr>
                <w:rFonts w:ascii="Lato" w:cs="Lato" w:eastAsia="Lato" w:hAnsi="Lato"/>
                <w:sz w:val="20"/>
                <w:szCs w:val="20"/>
                <w:rtl w:val="0"/>
              </w:rPr>
              <w:t xml:space="preserve">Assistente Social Núcleo Regional de Imperatriz</w:t>
            </w:r>
          </w:p>
          <w:p w:rsidR="00000000" w:rsidDel="00000000" w:rsidP="00000000" w:rsidRDefault="00000000" w:rsidRPr="00000000" w14:paraId="00000071">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72">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73">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Adriano de Oliveira da Silva Junior, </w:t>
            </w:r>
            <w:r w:rsidDel="00000000" w:rsidR="00000000" w:rsidRPr="00000000">
              <w:rPr>
                <w:rFonts w:ascii="Lato" w:cs="Lato" w:eastAsia="Lato" w:hAnsi="Lato"/>
                <w:sz w:val="20"/>
                <w:szCs w:val="20"/>
                <w:rtl w:val="0"/>
              </w:rPr>
              <w:t xml:space="preserve">Defensor Público do Estado do Maranhão</w:t>
            </w:r>
            <w:r w:rsidDel="00000000" w:rsidR="00000000" w:rsidRPr="00000000">
              <w:rPr>
                <w:rFonts w:ascii="Lato" w:cs="Lato" w:eastAsia="Lato" w:hAnsi="Lato"/>
                <w:b w:val="1"/>
                <w:sz w:val="20"/>
                <w:szCs w:val="20"/>
                <w:rtl w:val="0"/>
              </w:rPr>
              <w:t xml:space="preserve"> e Marcus Cruz, </w:t>
            </w:r>
            <w:r w:rsidDel="00000000" w:rsidR="00000000" w:rsidRPr="00000000">
              <w:rPr>
                <w:rFonts w:ascii="Lato" w:cs="Lato" w:eastAsia="Lato" w:hAnsi="Lato"/>
                <w:sz w:val="20"/>
                <w:szCs w:val="20"/>
                <w:rtl w:val="0"/>
              </w:rPr>
              <w:t xml:space="preserve">Assessor Sênior</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74">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31/05/2024</w:t>
            </w:r>
          </w:p>
          <w:p w:rsidR="00000000" w:rsidDel="00000000" w:rsidP="00000000" w:rsidRDefault="00000000" w:rsidRPr="00000000" w14:paraId="00000075">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14h às 15h30</w:t>
            </w:r>
          </w:p>
          <w:p w:rsidR="00000000" w:rsidDel="00000000" w:rsidP="00000000" w:rsidRDefault="00000000" w:rsidRPr="00000000" w14:paraId="00000076">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77">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78">
            <w:pPr>
              <w:widowControl w:val="0"/>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79">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16h às 18h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A">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V</w:t>
            </w:r>
          </w:p>
        </w:tc>
        <w:tc>
          <w:tcPr>
            <w:shd w:fill="auto" w:val="clear"/>
            <w:tcMar>
              <w:top w:w="0.0" w:type="dxa"/>
              <w:left w:w="0.0" w:type="dxa"/>
              <w:bottom w:w="0.0" w:type="dxa"/>
              <w:right w:w="0.0" w:type="dxa"/>
            </w:tcMar>
            <w:vAlign w:val="top"/>
          </w:tcPr>
          <w:p w:rsidR="00000000" w:rsidDel="00000000" w:rsidP="00000000" w:rsidRDefault="00000000" w:rsidRPr="00000000" w14:paraId="0000007B">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Proteção a Pessoa Idosa e a</w:t>
            </w:r>
          </w:p>
          <w:p w:rsidR="00000000" w:rsidDel="00000000" w:rsidP="00000000" w:rsidRDefault="00000000" w:rsidRPr="00000000" w14:paraId="0000007C">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Pessoa com Deficiência.</w:t>
            </w:r>
          </w:p>
          <w:p w:rsidR="00000000" w:rsidDel="00000000" w:rsidP="00000000" w:rsidRDefault="00000000" w:rsidRPr="00000000" w14:paraId="0000007D">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7E">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7F">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80">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Direito a Assistência</w:t>
            </w:r>
          </w:p>
          <w:p w:rsidR="00000000" w:rsidDel="00000000" w:rsidP="00000000" w:rsidRDefault="00000000" w:rsidRPr="00000000" w14:paraId="00000081">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Integral a Saúde.</w:t>
            </w:r>
          </w:p>
        </w:tc>
        <w:tc>
          <w:tcPr>
            <w:shd w:fill="auto" w:val="clear"/>
            <w:tcMar>
              <w:top w:w="0.0" w:type="dxa"/>
              <w:left w:w="0.0" w:type="dxa"/>
              <w:bottom w:w="0.0" w:type="dxa"/>
              <w:right w:w="0.0" w:type="dxa"/>
            </w:tcMar>
            <w:vAlign w:val="top"/>
          </w:tcPr>
          <w:p w:rsidR="00000000" w:rsidDel="00000000" w:rsidP="00000000" w:rsidRDefault="00000000" w:rsidRPr="00000000" w14:paraId="00000082">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83">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André de Oliveira Almeida, </w:t>
            </w:r>
            <w:r w:rsidDel="00000000" w:rsidR="00000000" w:rsidRPr="00000000">
              <w:rPr>
                <w:rFonts w:ascii="Lato" w:cs="Lato" w:eastAsia="Lato" w:hAnsi="Lato"/>
                <w:sz w:val="20"/>
                <w:szCs w:val="20"/>
                <w:rtl w:val="0"/>
              </w:rPr>
              <w:t xml:space="preserve">Defensor Público do Estado do Maranhão</w:t>
            </w:r>
          </w:p>
          <w:p w:rsidR="00000000" w:rsidDel="00000000" w:rsidP="00000000" w:rsidRDefault="00000000" w:rsidRPr="00000000" w14:paraId="00000084">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85">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86">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Cláudio Roberto Flexa Pereira, </w:t>
            </w:r>
            <w:r w:rsidDel="00000000" w:rsidR="00000000" w:rsidRPr="00000000">
              <w:rPr>
                <w:rFonts w:ascii="Lato" w:cs="Lato" w:eastAsia="Lato" w:hAnsi="Lato"/>
                <w:sz w:val="20"/>
                <w:szCs w:val="20"/>
                <w:rtl w:val="0"/>
              </w:rPr>
              <w:t xml:space="preserve">Defensor Público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87">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07/06/2024</w:t>
            </w:r>
          </w:p>
          <w:p w:rsidR="00000000" w:rsidDel="00000000" w:rsidP="00000000" w:rsidRDefault="00000000" w:rsidRPr="00000000" w14:paraId="00000088">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14h às 15h30</w:t>
            </w:r>
          </w:p>
          <w:p w:rsidR="00000000" w:rsidDel="00000000" w:rsidP="00000000" w:rsidRDefault="00000000" w:rsidRPr="00000000" w14:paraId="00000089">
            <w:pPr>
              <w:widowControl w:val="0"/>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8A">
            <w:pPr>
              <w:widowControl w:val="0"/>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8B">
            <w:pPr>
              <w:widowControl w:val="0"/>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8C">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16h às 18h</w:t>
            </w:r>
          </w:p>
        </w:tc>
      </w:tr>
      <w:tr>
        <w:trPr>
          <w:cantSplit w:val="1"/>
          <w:trHeight w:val="606.850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D">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VI</w:t>
            </w:r>
          </w:p>
        </w:tc>
        <w:tc>
          <w:tcPr>
            <w:shd w:fill="auto" w:val="clear"/>
            <w:tcMar>
              <w:top w:w="0.0" w:type="dxa"/>
              <w:left w:w="0.0" w:type="dxa"/>
              <w:bottom w:w="0.0" w:type="dxa"/>
              <w:right w:w="0.0" w:type="dxa"/>
            </w:tcMar>
            <w:vAlign w:val="top"/>
          </w:tcPr>
          <w:p w:rsidR="00000000" w:rsidDel="00000000" w:rsidP="00000000" w:rsidRDefault="00000000" w:rsidRPr="00000000" w14:paraId="0000008E">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Direito de Família e a</w:t>
            </w:r>
          </w:p>
          <w:p w:rsidR="00000000" w:rsidDel="00000000" w:rsidP="00000000" w:rsidRDefault="00000000" w:rsidRPr="00000000" w14:paraId="0000008F">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Resolução de Conflitos</w:t>
            </w:r>
          </w:p>
          <w:p w:rsidR="00000000" w:rsidDel="00000000" w:rsidP="00000000" w:rsidRDefault="00000000" w:rsidRPr="00000000" w14:paraId="00000090">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91">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92">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93">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Proteção a Criança e ao adolescente</w:t>
            </w:r>
          </w:p>
        </w:tc>
        <w:tc>
          <w:tcPr>
            <w:shd w:fill="auto" w:val="clear"/>
            <w:tcMar>
              <w:top w:w="0.0" w:type="dxa"/>
              <w:left w:w="0.0" w:type="dxa"/>
              <w:bottom w:w="0.0" w:type="dxa"/>
              <w:right w:w="0.0" w:type="dxa"/>
            </w:tcMar>
            <w:vAlign w:val="top"/>
          </w:tcPr>
          <w:p w:rsidR="00000000" w:rsidDel="00000000" w:rsidP="00000000" w:rsidRDefault="00000000" w:rsidRPr="00000000" w14:paraId="00000094">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95">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Luis Felipe Silva Correa,</w:t>
            </w:r>
          </w:p>
          <w:p w:rsidR="00000000" w:rsidDel="00000000" w:rsidP="00000000" w:rsidRDefault="00000000" w:rsidRPr="00000000" w14:paraId="00000096">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Assessor Jurídico Núcleo de</w:t>
            </w:r>
          </w:p>
          <w:p w:rsidR="00000000" w:rsidDel="00000000" w:rsidP="00000000" w:rsidRDefault="00000000" w:rsidRPr="00000000" w14:paraId="00000097">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Família</w:t>
            </w:r>
          </w:p>
          <w:p w:rsidR="00000000" w:rsidDel="00000000" w:rsidP="00000000" w:rsidRDefault="00000000" w:rsidRPr="00000000" w14:paraId="00000098">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99">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9A">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Ariston Nogueira de França, </w:t>
            </w:r>
            <w:r w:rsidDel="00000000" w:rsidR="00000000" w:rsidRPr="00000000">
              <w:rPr>
                <w:rFonts w:ascii="Lato" w:cs="Lato" w:eastAsia="Lato" w:hAnsi="Lato"/>
                <w:sz w:val="20"/>
                <w:szCs w:val="20"/>
                <w:rtl w:val="0"/>
              </w:rPr>
              <w:t xml:space="preserve">Bacharel em Direito e Consultor em Direitos Humanos de Crianças e Adolescentes.</w:t>
            </w:r>
          </w:p>
        </w:tc>
        <w:tc>
          <w:tcPr>
            <w:shd w:fill="auto" w:val="clear"/>
            <w:tcMar>
              <w:top w:w="0.0" w:type="dxa"/>
              <w:left w:w="0.0" w:type="dxa"/>
              <w:bottom w:w="0.0" w:type="dxa"/>
              <w:right w:w="0.0" w:type="dxa"/>
            </w:tcMar>
            <w:vAlign w:val="top"/>
          </w:tcPr>
          <w:p w:rsidR="00000000" w:rsidDel="00000000" w:rsidP="00000000" w:rsidRDefault="00000000" w:rsidRPr="00000000" w14:paraId="0000009B">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14/06/2024</w:t>
            </w:r>
          </w:p>
          <w:p w:rsidR="00000000" w:rsidDel="00000000" w:rsidP="00000000" w:rsidRDefault="00000000" w:rsidRPr="00000000" w14:paraId="0000009C">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14h às 15h30</w:t>
            </w:r>
          </w:p>
          <w:p w:rsidR="00000000" w:rsidDel="00000000" w:rsidP="00000000" w:rsidRDefault="00000000" w:rsidRPr="00000000" w14:paraId="0000009D">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9E">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9F">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A0">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16h às 18h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1">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VII</w:t>
            </w:r>
          </w:p>
        </w:tc>
        <w:tc>
          <w:tcPr>
            <w:shd w:fill="auto" w:val="clear"/>
            <w:tcMar>
              <w:top w:w="0.0" w:type="dxa"/>
              <w:left w:w="0.0" w:type="dxa"/>
              <w:bottom w:w="0.0" w:type="dxa"/>
              <w:right w:w="0.0" w:type="dxa"/>
            </w:tcMar>
            <w:vAlign w:val="top"/>
          </w:tcPr>
          <w:p w:rsidR="00000000" w:rsidDel="00000000" w:rsidP="00000000" w:rsidRDefault="00000000" w:rsidRPr="00000000" w14:paraId="000000A2">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Direitos Coletivos e Difusos.</w:t>
            </w:r>
          </w:p>
          <w:p w:rsidR="00000000" w:rsidDel="00000000" w:rsidP="00000000" w:rsidRDefault="00000000" w:rsidRPr="00000000" w14:paraId="000000A3">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A4">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A5">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A6">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A7">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Raça, Etnia e Politicas Afirmativas encerramento</w:t>
            </w:r>
          </w:p>
        </w:tc>
        <w:tc>
          <w:tcPr>
            <w:shd w:fill="auto" w:val="clear"/>
            <w:tcMar>
              <w:top w:w="0.0" w:type="dxa"/>
              <w:left w:w="0.0" w:type="dxa"/>
              <w:bottom w:w="0.0" w:type="dxa"/>
              <w:right w:w="0.0" w:type="dxa"/>
            </w:tcMar>
            <w:vAlign w:val="top"/>
          </w:tcPr>
          <w:p w:rsidR="00000000" w:rsidDel="00000000" w:rsidP="00000000" w:rsidRDefault="00000000" w:rsidRPr="00000000" w14:paraId="000000A8">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A9">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Fabio Sousa de Carvalho, </w:t>
            </w:r>
            <w:r w:rsidDel="00000000" w:rsidR="00000000" w:rsidRPr="00000000">
              <w:rPr>
                <w:rFonts w:ascii="Lato" w:cs="Lato" w:eastAsia="Lato" w:hAnsi="Lato"/>
                <w:sz w:val="20"/>
                <w:szCs w:val="20"/>
                <w:rtl w:val="0"/>
              </w:rPr>
              <w:t xml:space="preserve">Defensor Público do Estado do</w:t>
            </w:r>
          </w:p>
          <w:p w:rsidR="00000000" w:rsidDel="00000000" w:rsidP="00000000" w:rsidRDefault="00000000" w:rsidRPr="00000000" w14:paraId="000000AA">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Maranhão</w:t>
            </w:r>
          </w:p>
          <w:p w:rsidR="00000000" w:rsidDel="00000000" w:rsidP="00000000" w:rsidRDefault="00000000" w:rsidRPr="00000000" w14:paraId="000000AB">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AC">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AD">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Eronilde dos Santos Cunha, </w:t>
            </w:r>
            <w:r w:rsidDel="00000000" w:rsidR="00000000" w:rsidRPr="00000000">
              <w:rPr>
                <w:rFonts w:ascii="Lato" w:cs="Lato" w:eastAsia="Lato" w:hAnsi="Lato"/>
                <w:sz w:val="20"/>
                <w:szCs w:val="20"/>
                <w:rtl w:val="0"/>
              </w:rPr>
              <w:t xml:space="preserve">Ativista negra, Mestra em Letras/Português pela UEMASUL e Coordenadora da CEIRI.</w:t>
            </w:r>
          </w:p>
        </w:tc>
        <w:tc>
          <w:tcPr>
            <w:shd w:fill="auto" w:val="clear"/>
            <w:tcMar>
              <w:top w:w="0.0" w:type="dxa"/>
              <w:left w:w="0.0" w:type="dxa"/>
              <w:bottom w:w="0.0" w:type="dxa"/>
              <w:right w:w="0.0" w:type="dxa"/>
            </w:tcMar>
            <w:vAlign w:val="top"/>
          </w:tcPr>
          <w:p w:rsidR="00000000" w:rsidDel="00000000" w:rsidP="00000000" w:rsidRDefault="00000000" w:rsidRPr="00000000" w14:paraId="000000AE">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21/06/2024</w:t>
            </w:r>
          </w:p>
          <w:p w:rsidR="00000000" w:rsidDel="00000000" w:rsidP="00000000" w:rsidRDefault="00000000" w:rsidRPr="00000000" w14:paraId="000000AF">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14h às 15h30</w:t>
            </w:r>
          </w:p>
          <w:p w:rsidR="00000000" w:rsidDel="00000000" w:rsidP="00000000" w:rsidRDefault="00000000" w:rsidRPr="00000000" w14:paraId="000000B0">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B1">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B2">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B3">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16h às 18h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4">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VIII</w:t>
            </w:r>
          </w:p>
        </w:tc>
        <w:tc>
          <w:tcPr>
            <w:shd w:fill="auto" w:val="clear"/>
            <w:tcMar>
              <w:top w:w="0.0" w:type="dxa"/>
              <w:left w:w="0.0" w:type="dxa"/>
              <w:bottom w:w="0.0" w:type="dxa"/>
              <w:right w:w="0.0" w:type="dxa"/>
            </w:tcMar>
            <w:vAlign w:val="top"/>
          </w:tcPr>
          <w:p w:rsidR="00000000" w:rsidDel="00000000" w:rsidP="00000000" w:rsidRDefault="00000000" w:rsidRPr="00000000" w14:paraId="000000B5">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Direito à Liberdade,</w:t>
            </w:r>
          </w:p>
          <w:p w:rsidR="00000000" w:rsidDel="00000000" w:rsidP="00000000" w:rsidRDefault="00000000" w:rsidRPr="00000000" w14:paraId="000000B6">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Persecução Penal e</w:t>
            </w:r>
          </w:p>
          <w:p w:rsidR="00000000" w:rsidDel="00000000" w:rsidP="00000000" w:rsidRDefault="00000000" w:rsidRPr="00000000" w14:paraId="000000B7">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Garantias Constitucionais</w:t>
            </w:r>
          </w:p>
          <w:p w:rsidR="00000000" w:rsidDel="00000000" w:rsidP="00000000" w:rsidRDefault="00000000" w:rsidRPr="00000000" w14:paraId="000000B8">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do Acusado.</w:t>
            </w:r>
          </w:p>
          <w:p w:rsidR="00000000" w:rsidDel="00000000" w:rsidP="00000000" w:rsidRDefault="00000000" w:rsidRPr="00000000" w14:paraId="000000B9">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BA">
            <w:pPr>
              <w:widowControl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BB">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Execução Penal</w:t>
            </w:r>
          </w:p>
        </w:tc>
        <w:tc>
          <w:tcPr>
            <w:shd w:fill="auto" w:val="clear"/>
            <w:tcMar>
              <w:top w:w="0.0" w:type="dxa"/>
              <w:left w:w="0.0" w:type="dxa"/>
              <w:bottom w:w="0.0" w:type="dxa"/>
              <w:right w:w="0.0" w:type="dxa"/>
            </w:tcMar>
            <w:vAlign w:val="top"/>
          </w:tcPr>
          <w:p w:rsidR="00000000" w:rsidDel="00000000" w:rsidP="00000000" w:rsidRDefault="00000000" w:rsidRPr="00000000" w14:paraId="000000BC">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BD">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Magdiel Pacheco Santos,</w:t>
            </w:r>
          </w:p>
          <w:p w:rsidR="00000000" w:rsidDel="00000000" w:rsidP="00000000" w:rsidRDefault="00000000" w:rsidRPr="00000000" w14:paraId="000000BE">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Defensor Público do Estado do Maranhão.</w:t>
            </w:r>
          </w:p>
          <w:p w:rsidR="00000000" w:rsidDel="00000000" w:rsidP="00000000" w:rsidRDefault="00000000" w:rsidRPr="00000000" w14:paraId="000000BF">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C0">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C1">
            <w:pPr>
              <w:widowControl w:val="0"/>
              <w:jc w:val="cente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C2">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João Paulo, </w:t>
            </w:r>
            <w:r w:rsidDel="00000000" w:rsidR="00000000" w:rsidRPr="00000000">
              <w:rPr>
                <w:rFonts w:ascii="Lato" w:cs="Lato" w:eastAsia="Lato" w:hAnsi="Lato"/>
                <w:sz w:val="20"/>
                <w:szCs w:val="20"/>
                <w:rtl w:val="0"/>
              </w:rPr>
              <w:t xml:space="preserve">Defensor Público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C3">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28/06/2024</w:t>
            </w:r>
          </w:p>
          <w:p w:rsidR="00000000" w:rsidDel="00000000" w:rsidP="00000000" w:rsidRDefault="00000000" w:rsidRPr="00000000" w14:paraId="000000C4">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14h às 15h30</w:t>
            </w:r>
          </w:p>
          <w:p w:rsidR="00000000" w:rsidDel="00000000" w:rsidP="00000000" w:rsidRDefault="00000000" w:rsidRPr="00000000" w14:paraId="000000C5">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C6">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C7">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C8">
            <w:pPr>
              <w:widowControl w:val="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C9">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16h às 18h</w:t>
            </w:r>
          </w:p>
          <w:p w:rsidR="00000000" w:rsidDel="00000000" w:rsidP="00000000" w:rsidRDefault="00000000" w:rsidRPr="00000000" w14:paraId="000000CA">
            <w:pPr>
              <w:widowControl w:val="0"/>
              <w:jc w:val="center"/>
              <w:rPr>
                <w:rFonts w:ascii="Lato" w:cs="Lato" w:eastAsia="Lato" w:hAnsi="Lato"/>
                <w:sz w:val="20"/>
                <w:szCs w:val="20"/>
              </w:rPr>
            </w:pPr>
            <w:r w:rsidDel="00000000" w:rsidR="00000000" w:rsidRPr="00000000">
              <w:rPr>
                <w:rtl w:val="0"/>
              </w:rPr>
            </w:r>
          </w:p>
        </w:tc>
      </w:tr>
      <w:tr>
        <w:trPr>
          <w:cantSplit w:val="1"/>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B">
            <w:pPr>
              <w:widowControl w:val="0"/>
              <w:rPr>
                <w:rFonts w:ascii="Lato" w:cs="Lato" w:eastAsia="Lato" w:hAnsi="Lato"/>
                <w:b w:val="1"/>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C">
            <w:pPr>
              <w:widowControl w:val="0"/>
              <w:rPr>
                <w:rFonts w:ascii="Lato" w:cs="Lato" w:eastAsia="Lato" w:hAnsi="Lato"/>
                <w:b w:val="1"/>
                <w:sz w:val="20"/>
                <w:szCs w:val="20"/>
              </w:rPr>
            </w:pPr>
            <w:r w:rsidDel="00000000" w:rsidR="00000000" w:rsidRPr="00000000">
              <w:rPr>
                <w:rFonts w:ascii="Lato" w:cs="Lato" w:eastAsia="Lato" w:hAnsi="Lato"/>
                <w:b w:val="1"/>
                <w:sz w:val="20"/>
                <w:szCs w:val="20"/>
                <w:rtl w:val="0"/>
              </w:rPr>
              <w:t xml:space="preserve">Total</w:t>
            </w:r>
          </w:p>
        </w:tc>
        <w:tc>
          <w:tcPr>
            <w:shd w:fill="auto" w:val="clear"/>
            <w:tcMar>
              <w:top w:w="0.0" w:type="dxa"/>
              <w:left w:w="0.0" w:type="dxa"/>
              <w:bottom w:w="0.0" w:type="dxa"/>
              <w:right w:w="0.0" w:type="dxa"/>
            </w:tcMar>
            <w:vAlign w:val="top"/>
          </w:tcPr>
          <w:p w:rsidR="00000000" w:rsidDel="00000000" w:rsidP="00000000" w:rsidRDefault="00000000" w:rsidRPr="00000000" w14:paraId="000000CD">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40h</w:t>
            </w:r>
          </w:p>
        </w:tc>
        <w:tc>
          <w:tcPr>
            <w:shd w:fill="auto" w:val="clear"/>
            <w:tcMar>
              <w:top w:w="0.0" w:type="dxa"/>
              <w:left w:w="0.0" w:type="dxa"/>
              <w:bottom w:w="0.0" w:type="dxa"/>
              <w:right w:w="0.0" w:type="dxa"/>
            </w:tcMar>
            <w:vAlign w:val="top"/>
          </w:tcPr>
          <w:p w:rsidR="00000000" w:rsidDel="00000000" w:rsidP="00000000" w:rsidRDefault="00000000" w:rsidRPr="00000000" w14:paraId="000000CE">
            <w:pPr>
              <w:widowControl w:val="0"/>
              <w:jc w:val="center"/>
              <w:rPr>
                <w:rFonts w:ascii="Lato" w:cs="Lato" w:eastAsia="Lato" w:hAnsi="Lato"/>
                <w:b w:val="1"/>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F">
            <w:pPr>
              <w:widowControl w:val="0"/>
              <w:jc w:val="center"/>
              <w:rPr>
                <w:rFonts w:ascii="Lato" w:cs="Lato" w:eastAsia="Lato" w:hAnsi="Lato"/>
                <w:b w:val="1"/>
                <w:sz w:val="20"/>
                <w:szCs w:val="20"/>
              </w:rPr>
            </w:pPr>
            <w:r w:rsidDel="00000000" w:rsidR="00000000" w:rsidRPr="00000000">
              <w:rPr>
                <w:rtl w:val="0"/>
              </w:rPr>
            </w:r>
          </w:p>
        </w:tc>
      </w:tr>
    </w:tbl>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spacing w:line="276" w:lineRule="auto"/>
        <w:jc w:val="both"/>
        <w:rPr/>
      </w:pPr>
      <w:r w:rsidDel="00000000" w:rsidR="00000000" w:rsidRPr="00000000">
        <w:rPr>
          <w:rtl w:val="0"/>
        </w:rPr>
        <w:t xml:space="preserve">3.2 Os dias e horários das aulas estão sujeitos a alterações no decorrer do curso, com a devida comunicação aos alunos/as pela Escola Superior. </w:t>
      </w:r>
    </w:p>
    <w:p w:rsidR="00000000" w:rsidDel="00000000" w:rsidP="00000000" w:rsidRDefault="00000000" w:rsidRPr="00000000" w14:paraId="000000D2">
      <w:pPr>
        <w:spacing w:line="276" w:lineRule="auto"/>
        <w:jc w:val="both"/>
        <w:rPr/>
      </w:pPr>
      <w:r w:rsidDel="00000000" w:rsidR="00000000" w:rsidRPr="00000000">
        <w:rPr>
          <w:rtl w:val="0"/>
        </w:rPr>
      </w:r>
    </w:p>
    <w:p w:rsidR="00000000" w:rsidDel="00000000" w:rsidP="00000000" w:rsidRDefault="00000000" w:rsidRPr="00000000" w14:paraId="000000D3">
      <w:pPr>
        <w:spacing w:line="276" w:lineRule="auto"/>
        <w:jc w:val="both"/>
        <w:rPr/>
      </w:pPr>
      <w:r w:rsidDel="00000000" w:rsidR="00000000" w:rsidRPr="00000000">
        <w:rPr>
          <w:rtl w:val="0"/>
        </w:rPr>
        <w:t xml:space="preserve">3.3 Após a aula inaugural, não será admitida a desistência do curso, salvo por impossibilidade de participação devidamente justificada.</w:t>
      </w:r>
    </w:p>
    <w:p w:rsidR="00000000" w:rsidDel="00000000" w:rsidP="00000000" w:rsidRDefault="00000000" w:rsidRPr="00000000" w14:paraId="000000D4">
      <w:pPr>
        <w:spacing w:after="0" w:before="0" w:line="240" w:lineRule="auto"/>
        <w:jc w:val="both"/>
        <w:rPr/>
      </w:pPr>
      <w:r w:rsidDel="00000000" w:rsidR="00000000" w:rsidRPr="00000000">
        <w:rPr>
          <w:rtl w:val="0"/>
        </w:rPr>
      </w:r>
    </w:p>
    <w:p w:rsidR="00000000" w:rsidDel="00000000" w:rsidP="00000000" w:rsidRDefault="00000000" w:rsidRPr="00000000" w14:paraId="000000D5">
      <w:pPr>
        <w:spacing w:after="0" w:before="0" w:line="240" w:lineRule="auto"/>
        <w:jc w:val="both"/>
        <w:rPr>
          <w:b w:val="1"/>
        </w:rPr>
      </w:pPr>
      <w:r w:rsidDel="00000000" w:rsidR="00000000" w:rsidRPr="00000000">
        <w:rPr>
          <w:b w:val="1"/>
          <w:rtl w:val="0"/>
        </w:rPr>
        <w:t xml:space="preserve">4. INSCRIÇÃO</w:t>
      </w:r>
    </w:p>
    <w:p w:rsidR="00000000" w:rsidDel="00000000" w:rsidP="00000000" w:rsidRDefault="00000000" w:rsidRPr="00000000" w14:paraId="000000D6">
      <w:pPr>
        <w:spacing w:after="0" w:before="0" w:line="240" w:lineRule="auto"/>
        <w:jc w:val="both"/>
        <w:rPr/>
      </w:pPr>
      <w:r w:rsidDel="00000000" w:rsidR="00000000" w:rsidRPr="00000000">
        <w:rPr>
          <w:rtl w:val="0"/>
        </w:rPr>
      </w:r>
    </w:p>
    <w:p w:rsidR="00000000" w:rsidDel="00000000" w:rsidP="00000000" w:rsidRDefault="00000000" w:rsidRPr="00000000" w14:paraId="000000D7">
      <w:pPr>
        <w:spacing w:after="0" w:before="0" w:line="240" w:lineRule="auto"/>
        <w:jc w:val="both"/>
        <w:rPr/>
      </w:pPr>
      <w:r w:rsidDel="00000000" w:rsidR="00000000" w:rsidRPr="00000000">
        <w:rPr>
          <w:rtl w:val="0"/>
        </w:rPr>
        <w:t xml:space="preserve">4.1. As inscrições deverão ser efetuadas </w:t>
      </w:r>
      <w:r w:rsidDel="00000000" w:rsidR="00000000" w:rsidRPr="00000000">
        <w:rPr>
          <w:b w:val="1"/>
          <w:rtl w:val="0"/>
        </w:rPr>
        <w:t xml:space="preserve">exclusivamente através de formulário virtual</w:t>
      </w:r>
      <w:r w:rsidDel="00000000" w:rsidR="00000000" w:rsidRPr="00000000">
        <w:rPr>
          <w:rtl w:val="0"/>
        </w:rPr>
        <w:t xml:space="preserve">, no período de </w:t>
      </w:r>
      <w:r w:rsidDel="00000000" w:rsidR="00000000" w:rsidRPr="00000000">
        <w:rPr>
          <w:b w:val="1"/>
          <w:u w:val="single"/>
          <w:rtl w:val="0"/>
        </w:rPr>
        <w:t xml:space="preserve">25 de março, a partir das 8h até o dia 25 de abril, às 23:59h</w:t>
      </w:r>
      <w:r w:rsidDel="00000000" w:rsidR="00000000" w:rsidRPr="00000000">
        <w:rPr>
          <w:rtl w:val="0"/>
        </w:rPr>
        <w:t xml:space="preserve">, devendo o/a interessado/a:</w:t>
      </w:r>
    </w:p>
    <w:p w:rsidR="00000000" w:rsidDel="00000000" w:rsidP="00000000" w:rsidRDefault="00000000" w:rsidRPr="00000000" w14:paraId="000000D8">
      <w:pPr>
        <w:spacing w:line="276" w:lineRule="auto"/>
        <w:jc w:val="both"/>
        <w:rPr/>
      </w:pPr>
      <w:r w:rsidDel="00000000" w:rsidR="00000000" w:rsidRPr="00000000">
        <w:rPr>
          <w:rtl w:val="0"/>
        </w:rPr>
      </w:r>
    </w:p>
    <w:p w:rsidR="00000000" w:rsidDel="00000000" w:rsidP="00000000" w:rsidRDefault="00000000" w:rsidRPr="00000000" w14:paraId="000000D9">
      <w:pPr>
        <w:numPr>
          <w:ilvl w:val="0"/>
          <w:numId w:val="1"/>
        </w:numPr>
        <w:spacing w:line="276" w:lineRule="auto"/>
        <w:ind w:left="720" w:hanging="360"/>
        <w:jc w:val="both"/>
        <w:rPr/>
      </w:pPr>
      <w:r w:rsidDel="00000000" w:rsidR="00000000" w:rsidRPr="00000000">
        <w:rPr>
          <w:rtl w:val="0"/>
        </w:rPr>
        <w:t xml:space="preserve">Preencher o formulário de inscrição presencialmente, na sala da Escola Superior, ou virtualmente através do endereço </w:t>
      </w:r>
      <w:hyperlink r:id="rId7">
        <w:r w:rsidDel="00000000" w:rsidR="00000000" w:rsidRPr="00000000">
          <w:rPr>
            <w:color w:val="1155cc"/>
            <w:u w:val="single"/>
            <w:rtl w:val="0"/>
          </w:rPr>
          <w:t xml:space="preserve">https://forms.gle/RwU5JUfWMr3ymGYK6</w:t>
        </w:r>
      </w:hyperlink>
      <w:r w:rsidDel="00000000" w:rsidR="00000000" w:rsidRPr="00000000">
        <w:rPr>
          <w:rtl w:val="0"/>
        </w:rPr>
        <w:t xml:space="preserve">;</w:t>
      </w:r>
    </w:p>
    <w:p w:rsidR="00000000" w:rsidDel="00000000" w:rsidP="00000000" w:rsidRDefault="00000000" w:rsidRPr="00000000" w14:paraId="000000DA">
      <w:pPr>
        <w:spacing w:after="0" w:before="0" w:line="240" w:lineRule="auto"/>
        <w:jc w:val="both"/>
        <w:rPr/>
      </w:pPr>
      <w:r w:rsidDel="00000000" w:rsidR="00000000" w:rsidRPr="00000000">
        <w:rPr>
          <w:rtl w:val="0"/>
        </w:rPr>
      </w:r>
    </w:p>
    <w:p w:rsidR="00000000" w:rsidDel="00000000" w:rsidP="00000000" w:rsidRDefault="00000000" w:rsidRPr="00000000" w14:paraId="000000DB">
      <w:pPr>
        <w:spacing w:line="240" w:lineRule="auto"/>
        <w:jc w:val="both"/>
        <w:rPr/>
      </w:pPr>
      <w:r w:rsidDel="00000000" w:rsidR="00000000" w:rsidRPr="00000000">
        <w:rPr>
          <w:rtl w:val="0"/>
        </w:rPr>
        <w:t xml:space="preserve">4.2 Os(as) candidatos(as) deverão atender, </w:t>
      </w:r>
      <w:r w:rsidDel="00000000" w:rsidR="00000000" w:rsidRPr="00000000">
        <w:rPr>
          <w:b w:val="1"/>
          <w:rtl w:val="0"/>
        </w:rPr>
        <w:t xml:space="preserve">OBRIGATORIAMENTE</w:t>
      </w:r>
      <w:r w:rsidDel="00000000" w:rsidR="00000000" w:rsidRPr="00000000">
        <w:rPr>
          <w:rtl w:val="0"/>
        </w:rPr>
        <w:t xml:space="preserve">, aos seguintes critérios:</w:t>
      </w:r>
    </w:p>
    <w:p w:rsidR="00000000" w:rsidDel="00000000" w:rsidP="00000000" w:rsidRDefault="00000000" w:rsidRPr="00000000" w14:paraId="000000DC">
      <w:pPr>
        <w:spacing w:line="240" w:lineRule="auto"/>
        <w:jc w:val="both"/>
        <w:rPr/>
      </w:pPr>
      <w:r w:rsidDel="00000000" w:rsidR="00000000" w:rsidRPr="00000000">
        <w:rPr>
          <w:rtl w:val="0"/>
        </w:rPr>
      </w:r>
    </w:p>
    <w:p w:rsidR="00000000" w:rsidDel="00000000" w:rsidP="00000000" w:rsidRDefault="00000000" w:rsidRPr="00000000" w14:paraId="000000DD">
      <w:pPr>
        <w:spacing w:line="240" w:lineRule="auto"/>
        <w:ind w:left="420" w:firstLine="0"/>
        <w:jc w:val="both"/>
        <w:rPr/>
      </w:pPr>
      <w:r w:rsidDel="00000000" w:rsidR="00000000" w:rsidRPr="00000000">
        <w:rPr>
          <w:rtl w:val="0"/>
        </w:rPr>
        <w:t xml:space="preserve">4.2.1. Ser representante de organização da sociedade civil, liderança comunitária, militante e/ou representante de movimentos sociais;</w:t>
      </w:r>
    </w:p>
    <w:p w:rsidR="00000000" w:rsidDel="00000000" w:rsidP="00000000" w:rsidRDefault="00000000" w:rsidRPr="00000000" w14:paraId="000000DE">
      <w:pPr>
        <w:spacing w:line="240" w:lineRule="auto"/>
        <w:ind w:left="420" w:firstLine="0"/>
        <w:jc w:val="both"/>
        <w:rPr/>
      </w:pPr>
      <w:r w:rsidDel="00000000" w:rsidR="00000000" w:rsidRPr="00000000">
        <w:rPr>
          <w:rtl w:val="0"/>
        </w:rPr>
      </w:r>
    </w:p>
    <w:p w:rsidR="00000000" w:rsidDel="00000000" w:rsidP="00000000" w:rsidRDefault="00000000" w:rsidRPr="00000000" w14:paraId="000000DF">
      <w:pPr>
        <w:spacing w:line="240" w:lineRule="auto"/>
        <w:ind w:left="420" w:firstLine="0"/>
        <w:jc w:val="both"/>
        <w:rPr/>
      </w:pPr>
      <w:r w:rsidDel="00000000" w:rsidR="00000000" w:rsidRPr="00000000">
        <w:rPr>
          <w:rtl w:val="0"/>
        </w:rPr>
        <w:t xml:space="preserve">4.2.2. Ter disponibilidade para frequentar as atividades síncronas do curso, todas as sextas-feiras, das 14:00 às 18:00 horas, presencialmente, no </w:t>
      </w:r>
      <w:r w:rsidDel="00000000" w:rsidR="00000000" w:rsidRPr="00000000">
        <w:rPr>
          <w:color w:val="202124"/>
          <w:highlight w:val="white"/>
          <w:rtl w:val="0"/>
        </w:rPr>
        <w:t xml:space="preserve">Auditório do Centro Cultural Tatajuba</w:t>
      </w:r>
      <w:r w:rsidDel="00000000" w:rsidR="00000000" w:rsidRPr="00000000">
        <w:rPr>
          <w:rtl w:val="0"/>
        </w:rPr>
        <w:t xml:space="preserve">, localizado na </w:t>
      </w:r>
      <w:r w:rsidDel="00000000" w:rsidR="00000000" w:rsidRPr="00000000">
        <w:rPr>
          <w:color w:val="202124"/>
          <w:sz w:val="21"/>
          <w:szCs w:val="21"/>
          <w:highlight w:val="white"/>
          <w:rtl w:val="0"/>
        </w:rPr>
        <w:t xml:space="preserve">Av. Getúlio Vargas, 1665 - Centro, Imperatriz - MA, 65901-450</w:t>
      </w:r>
      <w:r w:rsidDel="00000000" w:rsidR="00000000" w:rsidRPr="00000000">
        <w:rPr>
          <w:rtl w:val="0"/>
        </w:rPr>
        <w:t xml:space="preserve">.</w:t>
      </w:r>
    </w:p>
    <w:p w:rsidR="00000000" w:rsidDel="00000000" w:rsidP="00000000" w:rsidRDefault="00000000" w:rsidRPr="00000000" w14:paraId="000000E0">
      <w:pPr>
        <w:spacing w:after="0" w:before="0" w:line="240" w:lineRule="auto"/>
        <w:jc w:val="both"/>
        <w:rPr/>
      </w:pPr>
      <w:r w:rsidDel="00000000" w:rsidR="00000000" w:rsidRPr="00000000">
        <w:rPr>
          <w:rtl w:val="0"/>
        </w:rPr>
      </w:r>
    </w:p>
    <w:p w:rsidR="00000000" w:rsidDel="00000000" w:rsidP="00000000" w:rsidRDefault="00000000" w:rsidRPr="00000000" w14:paraId="000000E1">
      <w:pPr>
        <w:spacing w:line="276" w:lineRule="auto"/>
        <w:jc w:val="both"/>
        <w:rPr/>
      </w:pPr>
      <w:r w:rsidDel="00000000" w:rsidR="00000000" w:rsidRPr="00000000">
        <w:rPr>
          <w:rtl w:val="0"/>
        </w:rPr>
        <w:t xml:space="preserve">4.3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E2">
      <w:pPr>
        <w:spacing w:line="276" w:lineRule="auto"/>
        <w:jc w:val="both"/>
        <w:rPr/>
      </w:pPr>
      <w:r w:rsidDel="00000000" w:rsidR="00000000" w:rsidRPr="00000000">
        <w:rPr>
          <w:rtl w:val="0"/>
        </w:rPr>
      </w:r>
    </w:p>
    <w:p w:rsidR="00000000" w:rsidDel="00000000" w:rsidP="00000000" w:rsidRDefault="00000000" w:rsidRPr="00000000" w14:paraId="000000E3">
      <w:pPr>
        <w:spacing w:line="276" w:lineRule="auto"/>
        <w:jc w:val="both"/>
        <w:rPr/>
      </w:pPr>
      <w:r w:rsidDel="00000000" w:rsidR="00000000" w:rsidRPr="00000000">
        <w:rPr>
          <w:rtl w:val="0"/>
        </w:rPr>
        <w:t xml:space="preserve">4.4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E4">
      <w:pPr>
        <w:spacing w:line="276" w:lineRule="auto"/>
        <w:jc w:val="both"/>
        <w:rPr/>
      </w:pPr>
      <w:r w:rsidDel="00000000" w:rsidR="00000000" w:rsidRPr="00000000">
        <w:rPr>
          <w:rtl w:val="0"/>
        </w:rPr>
      </w:r>
    </w:p>
    <w:p w:rsidR="00000000" w:rsidDel="00000000" w:rsidP="00000000" w:rsidRDefault="00000000" w:rsidRPr="00000000" w14:paraId="000000E5">
      <w:pPr>
        <w:spacing w:line="276" w:lineRule="auto"/>
        <w:jc w:val="both"/>
        <w:rPr/>
      </w:pPr>
      <w:r w:rsidDel="00000000" w:rsidR="00000000" w:rsidRPr="00000000">
        <w:rPr>
          <w:rtl w:val="0"/>
        </w:rPr>
        <w:t xml:space="preserve">4.5 Caso o/a interessado/a tenha qualquer dificuldade com a plataforma, dúvida ou questionamento deve encaminhar e-mail para </w:t>
      </w:r>
      <w:hyperlink r:id="rId8">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p>
    <w:p w:rsidR="00000000" w:rsidDel="00000000" w:rsidP="00000000" w:rsidRDefault="00000000" w:rsidRPr="00000000" w14:paraId="000000E6">
      <w:pPr>
        <w:spacing w:after="0" w:before="0" w:line="240" w:lineRule="auto"/>
        <w:ind w:left="560" w:firstLine="0"/>
        <w:jc w:val="both"/>
        <w:rPr/>
      </w:pPr>
      <w:r w:rsidDel="00000000" w:rsidR="00000000" w:rsidRPr="00000000">
        <w:rPr>
          <w:rtl w:val="0"/>
        </w:rPr>
      </w:r>
    </w:p>
    <w:p w:rsidR="00000000" w:rsidDel="00000000" w:rsidP="00000000" w:rsidRDefault="00000000" w:rsidRPr="00000000" w14:paraId="000000E7">
      <w:pPr>
        <w:spacing w:after="0" w:before="0" w:line="240" w:lineRule="auto"/>
        <w:jc w:val="both"/>
        <w:rPr>
          <w:b w:val="1"/>
        </w:rPr>
      </w:pPr>
      <w:r w:rsidDel="00000000" w:rsidR="00000000" w:rsidRPr="00000000">
        <w:rPr>
          <w:b w:val="1"/>
          <w:rtl w:val="0"/>
        </w:rPr>
        <w:t xml:space="preserve">5. MATRÍCULA</w:t>
      </w:r>
    </w:p>
    <w:p w:rsidR="00000000" w:rsidDel="00000000" w:rsidP="00000000" w:rsidRDefault="00000000" w:rsidRPr="00000000" w14:paraId="000000E8">
      <w:pPr>
        <w:spacing w:after="0" w:before="0" w:line="240" w:lineRule="auto"/>
        <w:jc w:val="both"/>
        <w:rPr/>
      </w:pPr>
      <w:r w:rsidDel="00000000" w:rsidR="00000000" w:rsidRPr="00000000">
        <w:rPr>
          <w:rtl w:val="0"/>
        </w:rPr>
      </w:r>
    </w:p>
    <w:p w:rsidR="00000000" w:rsidDel="00000000" w:rsidP="00000000" w:rsidRDefault="00000000" w:rsidRPr="00000000" w14:paraId="000000E9">
      <w:pPr>
        <w:spacing w:after="0" w:before="0" w:line="240" w:lineRule="auto"/>
        <w:jc w:val="both"/>
        <w:rPr/>
      </w:pPr>
      <w:r w:rsidDel="00000000" w:rsidR="00000000" w:rsidRPr="00000000">
        <w:rPr>
          <w:rtl w:val="0"/>
        </w:rPr>
        <w:t xml:space="preserve">5.1. Na data de </w:t>
      </w:r>
      <w:r w:rsidDel="00000000" w:rsidR="00000000" w:rsidRPr="00000000">
        <w:rPr>
          <w:b w:val="1"/>
          <w:u w:val="single"/>
          <w:rtl w:val="0"/>
        </w:rPr>
        <w:t xml:space="preserve">27 de abril de 2024</w:t>
      </w:r>
      <w:r w:rsidDel="00000000" w:rsidR="00000000" w:rsidRPr="00000000">
        <w:rPr>
          <w:rtl w:val="0"/>
        </w:rPr>
        <w:t xml:space="preserve">, a Escola Superior publicará, na página do curso na plataforma virtual de aprendizagem e no site da Defensoria Pública do Estado do Maranhão, na aba serviços e informações – concursos e seletivos:</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https://defensoria.ma.def.br/seletivo</w:t>
        </w:r>
      </w:hyperlink>
      <w:r w:rsidDel="00000000" w:rsidR="00000000" w:rsidRPr="00000000">
        <w:rPr>
          <w:rtl w:val="0"/>
        </w:rPr>
        <w:t xml:space="preserve">, Edital com os/as inscritos/as sorteados/as para participarem do curso.</w:t>
      </w:r>
    </w:p>
    <w:p w:rsidR="00000000" w:rsidDel="00000000" w:rsidP="00000000" w:rsidRDefault="00000000" w:rsidRPr="00000000" w14:paraId="000000EA">
      <w:pPr>
        <w:spacing w:line="276" w:lineRule="auto"/>
        <w:jc w:val="both"/>
        <w:rPr/>
      </w:pPr>
      <w:r w:rsidDel="00000000" w:rsidR="00000000" w:rsidRPr="00000000">
        <w:rPr>
          <w:rtl w:val="0"/>
        </w:rPr>
      </w:r>
    </w:p>
    <w:p w:rsidR="00000000" w:rsidDel="00000000" w:rsidP="00000000" w:rsidRDefault="00000000" w:rsidRPr="00000000" w14:paraId="000000EB">
      <w:pPr>
        <w:spacing w:line="276" w:lineRule="auto"/>
        <w:jc w:val="both"/>
        <w:rPr/>
      </w:pPr>
      <w:r w:rsidDel="00000000" w:rsidR="00000000" w:rsidRPr="00000000">
        <w:rPr>
          <w:rtl w:val="0"/>
        </w:rPr>
        <w:t xml:space="preserve">5.2 A matrícula será efetivada observando o número de vagas disponibilizadas e o sorteio realizado.</w:t>
      </w:r>
    </w:p>
    <w:p w:rsidR="00000000" w:rsidDel="00000000" w:rsidP="00000000" w:rsidRDefault="00000000" w:rsidRPr="00000000" w14:paraId="000000EC">
      <w:pPr>
        <w:spacing w:after="0" w:before="0" w:line="240" w:lineRule="auto"/>
        <w:jc w:val="both"/>
        <w:rPr/>
      </w:pPr>
      <w:r w:rsidDel="00000000" w:rsidR="00000000" w:rsidRPr="00000000">
        <w:rPr>
          <w:rtl w:val="0"/>
        </w:rPr>
      </w:r>
    </w:p>
    <w:p w:rsidR="00000000" w:rsidDel="00000000" w:rsidP="00000000" w:rsidRDefault="00000000" w:rsidRPr="00000000" w14:paraId="000000ED">
      <w:pPr>
        <w:spacing w:after="0" w:before="0" w:line="240" w:lineRule="auto"/>
        <w:jc w:val="both"/>
        <w:rPr/>
      </w:pPr>
      <w:r w:rsidDel="00000000" w:rsidR="00000000" w:rsidRPr="00000000">
        <w:rPr>
          <w:rtl w:val="0"/>
        </w:rPr>
      </w:r>
    </w:p>
    <w:p w:rsidR="00000000" w:rsidDel="00000000" w:rsidP="00000000" w:rsidRDefault="00000000" w:rsidRPr="00000000" w14:paraId="000000EE">
      <w:pPr>
        <w:spacing w:after="0" w:before="0" w:line="240" w:lineRule="auto"/>
        <w:jc w:val="both"/>
        <w:rPr>
          <w:b w:val="1"/>
        </w:rPr>
      </w:pPr>
      <w:r w:rsidDel="00000000" w:rsidR="00000000" w:rsidRPr="00000000">
        <w:rPr>
          <w:b w:val="1"/>
          <w:rtl w:val="0"/>
        </w:rPr>
        <w:t xml:space="preserve">6. AVALIAÇÃO E CERTIFICAÇÃO</w:t>
      </w:r>
    </w:p>
    <w:p w:rsidR="00000000" w:rsidDel="00000000" w:rsidP="00000000" w:rsidRDefault="00000000" w:rsidRPr="00000000" w14:paraId="000000EF">
      <w:pPr>
        <w:spacing w:after="0" w:before="0" w:line="240" w:lineRule="auto"/>
        <w:jc w:val="both"/>
        <w:rPr/>
      </w:pPr>
      <w:r w:rsidDel="00000000" w:rsidR="00000000" w:rsidRPr="00000000">
        <w:rPr>
          <w:rtl w:val="0"/>
        </w:rPr>
      </w:r>
    </w:p>
    <w:p w:rsidR="00000000" w:rsidDel="00000000" w:rsidP="00000000" w:rsidRDefault="00000000" w:rsidRPr="00000000" w14:paraId="000000F0">
      <w:pPr>
        <w:jc w:val="both"/>
        <w:rPr/>
      </w:pPr>
      <w:r w:rsidDel="00000000" w:rsidR="00000000" w:rsidRPr="00000000">
        <w:rPr>
          <w:rtl w:val="0"/>
        </w:rPr>
        <w:t xml:space="preserve">6.1 A verificação do aproveitamento compreenderá aspectos de assiduidade e eficiência.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t xml:space="preserve">6.2 Será considerado aprovado/a, fazendo jus à certificação de conclusão, o/a aluno/a que cumprir os seguintes requisitos:</w:t>
      </w:r>
    </w:p>
    <w:p w:rsidR="00000000" w:rsidDel="00000000" w:rsidP="00000000" w:rsidRDefault="00000000" w:rsidRPr="00000000" w14:paraId="000000F3">
      <w:pPr>
        <w:rPr/>
      </w:pPr>
      <w:r w:rsidDel="00000000" w:rsidR="00000000" w:rsidRPr="00000000">
        <w:rPr>
          <w:rtl w:val="0"/>
        </w:rPr>
        <w:t xml:space="preserve">I - frequência mínima de 75% (setenta e cinco por cento); </w:t>
      </w:r>
    </w:p>
    <w:p w:rsidR="00000000" w:rsidDel="00000000" w:rsidP="00000000" w:rsidRDefault="00000000" w:rsidRPr="00000000" w14:paraId="000000F4">
      <w:pPr>
        <w:rPr/>
      </w:pPr>
      <w:r w:rsidDel="00000000" w:rsidR="00000000" w:rsidRPr="00000000">
        <w:rPr>
          <w:rtl w:val="0"/>
        </w:rPr>
        <w:t xml:space="preserve">II - participação e cumprimento de todas as atividades pedagógicas desenvolvidas no formato de educação a distância.</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t xml:space="preserve">6.3 Na hipótese de o/a aluno/a não obter frequência igual ou superior a 75% (setenta e cinco por cento), ficará impedido/a de participar de outros cursos gratuitamente, pelo prazo de um ano, salvo por impossibilidade de participação devidamente justificada.</w:t>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t xml:space="preserve">6.4 O certificado de conclusão será emitido automaticamente na plataforma de aprendizagem da Escola Superior após o cumprimento dos requisitos previstos no item 6.2.</w:t>
      </w:r>
    </w:p>
    <w:p w:rsidR="00000000" w:rsidDel="00000000" w:rsidP="00000000" w:rsidRDefault="00000000" w:rsidRPr="00000000" w14:paraId="000000F9">
      <w:pPr>
        <w:spacing w:after="0" w:before="0" w:line="240" w:lineRule="auto"/>
        <w:jc w:val="both"/>
        <w:rPr/>
      </w:pPr>
      <w:r w:rsidDel="00000000" w:rsidR="00000000" w:rsidRPr="00000000">
        <w:rPr>
          <w:rtl w:val="0"/>
        </w:rPr>
      </w:r>
    </w:p>
    <w:p w:rsidR="00000000" w:rsidDel="00000000" w:rsidP="00000000" w:rsidRDefault="00000000" w:rsidRPr="00000000" w14:paraId="000000FA">
      <w:pPr>
        <w:spacing w:after="0" w:before="0" w:line="240" w:lineRule="auto"/>
        <w:jc w:val="both"/>
        <w:rPr/>
      </w:pPr>
      <w:r w:rsidDel="00000000" w:rsidR="00000000" w:rsidRPr="00000000">
        <w:rPr>
          <w:rtl w:val="0"/>
        </w:rPr>
      </w:r>
    </w:p>
    <w:p w:rsidR="00000000" w:rsidDel="00000000" w:rsidP="00000000" w:rsidRDefault="00000000" w:rsidRPr="00000000" w14:paraId="000000FB">
      <w:pPr>
        <w:spacing w:after="0" w:before="0" w:line="240" w:lineRule="auto"/>
        <w:jc w:val="both"/>
        <w:rPr>
          <w:b w:val="1"/>
        </w:rPr>
      </w:pPr>
      <w:r w:rsidDel="00000000" w:rsidR="00000000" w:rsidRPr="00000000">
        <w:rPr>
          <w:b w:val="1"/>
          <w:rtl w:val="0"/>
        </w:rPr>
        <w:t xml:space="preserve">7. DAS DISPOSIÇÕES FINAIS</w:t>
      </w:r>
    </w:p>
    <w:p w:rsidR="00000000" w:rsidDel="00000000" w:rsidP="00000000" w:rsidRDefault="00000000" w:rsidRPr="00000000" w14:paraId="000000FC">
      <w:pPr>
        <w:spacing w:after="0" w:before="0" w:line="240" w:lineRule="auto"/>
        <w:jc w:val="both"/>
        <w:rPr/>
      </w:pPr>
      <w:r w:rsidDel="00000000" w:rsidR="00000000" w:rsidRPr="00000000">
        <w:rPr>
          <w:rtl w:val="0"/>
        </w:rPr>
      </w:r>
    </w:p>
    <w:p w:rsidR="00000000" w:rsidDel="00000000" w:rsidP="00000000" w:rsidRDefault="00000000" w:rsidRPr="00000000" w14:paraId="000000FD">
      <w:pPr>
        <w:spacing w:after="0" w:before="0" w:line="240" w:lineRule="auto"/>
        <w:jc w:val="both"/>
        <w:rPr/>
      </w:pPr>
      <w:r w:rsidDel="00000000" w:rsidR="00000000" w:rsidRPr="00000000">
        <w:rPr>
          <w:rtl w:val="0"/>
        </w:rPr>
        <w:t xml:space="preserve">7.1. Os representantes das entidades participantes do curso de formação assumirão o compromisso de atuarem como agentes multiplicadores em suas organizações e bairros respectivos, contribuindo para o fomento dos temas debatidos durante o curso.</w:t>
      </w:r>
    </w:p>
    <w:p w:rsidR="00000000" w:rsidDel="00000000" w:rsidP="00000000" w:rsidRDefault="00000000" w:rsidRPr="00000000" w14:paraId="000000FE">
      <w:pPr>
        <w:spacing w:after="0" w:before="0" w:line="240" w:lineRule="auto"/>
        <w:jc w:val="both"/>
        <w:rPr/>
      </w:pPr>
      <w:r w:rsidDel="00000000" w:rsidR="00000000" w:rsidRPr="00000000">
        <w:rPr>
          <w:rtl w:val="0"/>
        </w:rPr>
      </w:r>
    </w:p>
    <w:p w:rsidR="00000000" w:rsidDel="00000000" w:rsidP="00000000" w:rsidRDefault="00000000" w:rsidRPr="00000000" w14:paraId="000000FF">
      <w:pPr>
        <w:spacing w:after="0" w:before="0" w:line="240" w:lineRule="auto"/>
        <w:jc w:val="both"/>
        <w:rPr/>
      </w:pPr>
      <w:r w:rsidDel="00000000" w:rsidR="00000000" w:rsidRPr="00000000">
        <w:rPr>
          <w:rtl w:val="0"/>
        </w:rPr>
        <w:t xml:space="preserve">7.2. O presente Edital entra em vigor na data de sua publicação.</w:t>
      </w:r>
    </w:p>
    <w:p w:rsidR="00000000" w:rsidDel="00000000" w:rsidP="00000000" w:rsidRDefault="00000000" w:rsidRPr="00000000" w14:paraId="00000100">
      <w:pPr>
        <w:spacing w:after="0" w:before="0" w:line="240" w:lineRule="auto"/>
        <w:jc w:val="right"/>
        <w:rPr>
          <w:b w:val="1"/>
        </w:rPr>
      </w:pPr>
      <w:r w:rsidDel="00000000" w:rsidR="00000000" w:rsidRPr="00000000">
        <w:rPr>
          <w:rtl w:val="0"/>
        </w:rPr>
      </w:r>
    </w:p>
    <w:p w:rsidR="00000000" w:rsidDel="00000000" w:rsidP="00000000" w:rsidRDefault="00000000" w:rsidRPr="00000000" w14:paraId="00000101">
      <w:pPr>
        <w:spacing w:after="0" w:before="0" w:line="240" w:lineRule="auto"/>
        <w:jc w:val="right"/>
        <w:rPr/>
      </w:pPr>
      <w:r w:rsidDel="00000000" w:rsidR="00000000" w:rsidRPr="00000000">
        <w:rPr>
          <w:rtl w:val="0"/>
        </w:rPr>
        <w:t xml:space="preserve">São Luís, 18 de março de 2024.</w:t>
      </w:r>
    </w:p>
    <w:p w:rsidR="00000000" w:rsidDel="00000000" w:rsidP="00000000" w:rsidRDefault="00000000" w:rsidRPr="00000000" w14:paraId="00000102">
      <w:pPr>
        <w:spacing w:after="0" w:before="0" w:line="240" w:lineRule="auto"/>
        <w:jc w:val="center"/>
        <w:rPr/>
      </w:pPr>
      <w:r w:rsidDel="00000000" w:rsidR="00000000" w:rsidRPr="00000000">
        <w:rPr>
          <w:rtl w:val="0"/>
        </w:rPr>
      </w:r>
    </w:p>
    <w:p w:rsidR="00000000" w:rsidDel="00000000" w:rsidP="00000000" w:rsidRDefault="00000000" w:rsidRPr="00000000" w14:paraId="00000103">
      <w:pPr>
        <w:spacing w:after="0" w:before="0" w:line="240" w:lineRule="auto"/>
        <w:jc w:val="center"/>
        <w:rPr/>
      </w:pPr>
      <w:r w:rsidDel="00000000" w:rsidR="00000000" w:rsidRPr="00000000">
        <w:rPr>
          <w:rtl w:val="0"/>
        </w:rPr>
      </w:r>
    </w:p>
    <w:p w:rsidR="00000000" w:rsidDel="00000000" w:rsidP="00000000" w:rsidRDefault="00000000" w:rsidRPr="00000000" w14:paraId="00000104">
      <w:pPr>
        <w:spacing w:after="0" w:before="0" w:line="240" w:lineRule="auto"/>
        <w:jc w:val="center"/>
        <w:rPr/>
      </w:pPr>
      <w:r w:rsidDel="00000000" w:rsidR="00000000" w:rsidRPr="00000000">
        <w:rPr>
          <w:rtl w:val="0"/>
        </w:rPr>
      </w:r>
    </w:p>
    <w:p w:rsidR="00000000" w:rsidDel="00000000" w:rsidP="00000000" w:rsidRDefault="00000000" w:rsidRPr="00000000" w14:paraId="00000105">
      <w:pPr>
        <w:spacing w:after="0" w:before="0" w:line="240" w:lineRule="auto"/>
        <w:ind w:left="0" w:firstLine="0"/>
        <w:jc w:val="center"/>
        <w:rPr>
          <w:b w:val="1"/>
        </w:rPr>
      </w:pPr>
      <w:r w:rsidDel="00000000" w:rsidR="00000000" w:rsidRPr="00000000">
        <w:rPr>
          <w:b w:val="1"/>
          <w:rtl w:val="0"/>
        </w:rPr>
        <w:t xml:space="preserve">        ELAINNE ALVES DO RÊGO BARROS MONTEIRO</w:t>
      </w:r>
    </w:p>
    <w:p w:rsidR="00000000" w:rsidDel="00000000" w:rsidP="00000000" w:rsidRDefault="00000000" w:rsidRPr="00000000" w14:paraId="00000106">
      <w:pPr>
        <w:spacing w:after="0" w:before="0" w:line="240" w:lineRule="auto"/>
        <w:ind w:left="2160" w:firstLine="0"/>
        <w:jc w:val="left"/>
        <w:rPr/>
      </w:pPr>
      <w:r w:rsidDel="00000000" w:rsidR="00000000" w:rsidRPr="00000000">
        <w:rPr>
          <w:rtl w:val="0"/>
        </w:rPr>
        <w:t xml:space="preserve">        Defensora Pública do Estado do Maranhão</w:t>
      </w:r>
    </w:p>
    <w:p w:rsidR="00000000" w:rsidDel="00000000" w:rsidP="00000000" w:rsidRDefault="00000000" w:rsidRPr="00000000" w14:paraId="00000107">
      <w:pPr>
        <w:spacing w:after="0" w:before="0" w:line="240" w:lineRule="auto"/>
        <w:ind w:left="720" w:firstLine="720"/>
        <w:jc w:val="left"/>
        <w:rPr/>
      </w:pPr>
      <w:r w:rsidDel="00000000" w:rsidR="00000000" w:rsidRPr="00000000">
        <w:rPr>
          <w:rtl w:val="0"/>
        </w:rPr>
        <w:t xml:space="preserve">Diretora da Escola Superior da Defensoria Pública do Maranhão</w:t>
      </w:r>
    </w:p>
    <w:sectPr>
      <w:headerReference r:id="rId11"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widowControl w:val="0"/>
      <w:spacing w:line="240" w:lineRule="auto"/>
      <w:jc w:val="center"/>
      <w:rPr>
        <w:sz w:val="20"/>
        <w:szCs w:val="20"/>
      </w:rPr>
    </w:pPr>
    <w:r w:rsidDel="00000000" w:rsidR="00000000" w:rsidRPr="00000000">
      <w:rPr>
        <w:sz w:val="20"/>
        <w:szCs w:val="20"/>
      </w:rPr>
      <w:drawing>
        <wp:inline distB="0" distT="0" distL="0" distR="0">
          <wp:extent cx="698400" cy="50796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400" cy="507960"/>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widowControl w:val="0"/>
      <w:pBdr>
        <w:bottom w:color="000000" w:space="0" w:sz="6" w:val="single"/>
      </w:pBdr>
      <w:spacing w:line="240" w:lineRule="auto"/>
      <w:jc w:val="center"/>
      <w:rPr/>
    </w:pPr>
    <w:r w:rsidDel="00000000" w:rsidR="00000000" w:rsidRPr="00000000">
      <w:rPr>
        <w:sz w:val="20"/>
        <w:szCs w:val="20"/>
        <w:rtl w:val="0"/>
      </w:rPr>
      <w:t xml:space="preserve">Defensoria Pública do Estado do Maranhão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efensoria.ma.def.br/seletivo" TargetMode="External"/><Relationship Id="rId9" Type="http://schemas.openxmlformats.org/officeDocument/2006/relationships/hyperlink" Target="https://defensoria.ma.def.br/dpema/index.php/Publicacoes/processos_seletiv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RwU5JUfWMr3ymGYK6" TargetMode="External"/><Relationship Id="rId8" Type="http://schemas.openxmlformats.org/officeDocument/2006/relationships/hyperlink" Target="mailto:escolasuperior@ma.def.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APIjyzXW+ZteyRXhbgyyS93KA==">CgMxLjA4AHIhMW5KTDN5ZzFpUUNaTFFBLXJOc3lHNVlPVnhFcnB0Q25I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