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Nº002 /2024 - ESDPE/MA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ESCOLA SUPERIOR DA DEFENSORIA PÚBLICA DO ESTADO DO MARANHÃO</w:t>
      </w:r>
      <w:r w:rsidDel="00000000" w:rsidR="00000000" w:rsidRPr="00000000">
        <w:rPr>
          <w:rtl w:val="0"/>
        </w:rPr>
        <w:t xml:space="preserve">, por meio de sua Diretoria, no uso de suas atribuições legais e tendo em vista o Curso de “</w:t>
      </w:r>
      <w:r w:rsidDel="00000000" w:rsidR="00000000" w:rsidRPr="00000000">
        <w:rPr>
          <w:b w:val="1"/>
          <w:rtl w:val="0"/>
        </w:rPr>
        <w:t xml:space="preserve">Customização Upcycling</w:t>
      </w:r>
      <w:r w:rsidDel="00000000" w:rsidR="00000000" w:rsidRPr="00000000">
        <w:rPr>
          <w:rtl w:val="0"/>
        </w:rPr>
        <w:t xml:space="preserve">”, resolve: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Art.1º. DIVULGAR</w:t>
      </w:r>
      <w:r w:rsidDel="00000000" w:rsidR="00000000" w:rsidRPr="00000000">
        <w:rPr>
          <w:rtl w:val="0"/>
        </w:rPr>
        <w:t xml:space="preserve"> a lista dos(as) candidatos(as) classificados(as), conforme </w:t>
      </w:r>
      <w:r w:rsidDel="00000000" w:rsidR="00000000" w:rsidRPr="00000000">
        <w:rPr>
          <w:b w:val="1"/>
          <w:rtl w:val="0"/>
        </w:rPr>
        <w:t xml:space="preserve">ANEXO ÚNICO</w:t>
      </w:r>
      <w:r w:rsidDel="00000000" w:rsidR="00000000" w:rsidRPr="00000000">
        <w:rPr>
          <w:rtl w:val="0"/>
        </w:rPr>
        <w:t xml:space="preserve">, do presente edital.</w:t>
      </w:r>
    </w:p>
    <w:p w:rsidR="00000000" w:rsidDel="00000000" w:rsidP="00000000" w:rsidRDefault="00000000" w:rsidRPr="00000000" w14:paraId="00000009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Art.2º </w:t>
      </w:r>
      <w:r w:rsidDel="00000000" w:rsidR="00000000" w:rsidRPr="00000000">
        <w:rPr>
          <w:rtl w:val="0"/>
        </w:rPr>
        <w:t xml:space="preserve">- O presente Edital será </w:t>
      </w:r>
      <w:r w:rsidDel="00000000" w:rsidR="00000000" w:rsidRPr="00000000">
        <w:rPr>
          <w:b w:val="1"/>
          <w:rtl w:val="0"/>
        </w:rPr>
        <w:t xml:space="preserve">PUBLICADO</w:t>
      </w:r>
      <w:r w:rsidDel="00000000" w:rsidR="00000000" w:rsidRPr="00000000">
        <w:rPr>
          <w:rtl w:val="0"/>
        </w:rPr>
        <w:t xml:space="preserve"> no site da DPE/MA.</w:t>
      </w:r>
    </w:p>
    <w:p w:rsidR="00000000" w:rsidDel="00000000" w:rsidP="00000000" w:rsidRDefault="00000000" w:rsidRPr="00000000" w14:paraId="0000000B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right"/>
        <w:rPr/>
      </w:pPr>
      <w:r w:rsidDel="00000000" w:rsidR="00000000" w:rsidRPr="00000000">
        <w:rPr>
          <w:rtl w:val="0"/>
        </w:rPr>
        <w:t xml:space="preserve">São Luís (MA), 02 de fevereiro de 2024.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ELAINNE ALVES DO RÊGO BARROS MONTEIRO</w:t>
      </w:r>
    </w:p>
    <w:p w:rsidR="00000000" w:rsidDel="00000000" w:rsidP="00000000" w:rsidRDefault="00000000" w:rsidRPr="00000000" w14:paraId="00000014">
      <w:pPr>
        <w:jc w:val="center"/>
        <w:rPr/>
        <w:sectPr>
          <w:headerReference r:id="rId7" w:type="default"/>
          <w:footerReference r:id="rId8" w:type="default"/>
          <w:pgSz w:h="16820" w:w="11900" w:orient="portrait"/>
          <w:pgMar w:bottom="1440.0000000000002" w:top="1440.0000000000002" w:left="1440.0000000000002" w:right="1440.0000000000002" w:header="0" w:footer="720"/>
          <w:pgNumType w:start="1"/>
        </w:sectPr>
      </w:pPr>
      <w:r w:rsidDel="00000000" w:rsidR="00000000" w:rsidRPr="00000000">
        <w:rPr>
          <w:rtl w:val="0"/>
        </w:rPr>
        <w:t xml:space="preserve">Diretora da Escola Superior da Defensoria Pública do Maranhão</w:t>
      </w:r>
    </w:p>
    <w:p w:rsidR="00000000" w:rsidDel="00000000" w:rsidP="00000000" w:rsidRDefault="00000000" w:rsidRPr="00000000" w14:paraId="0000001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ÚNICO</w:t>
      </w:r>
    </w:p>
    <w:p w:rsidR="00000000" w:rsidDel="00000000" w:rsidP="00000000" w:rsidRDefault="00000000" w:rsidRPr="00000000" w14:paraId="0000001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0"/>
        <w:gridCol w:w="4635"/>
        <w:gridCol w:w="3390"/>
        <w:tblGridChange w:id="0">
          <w:tblGrid>
            <w:gridCol w:w="1050"/>
            <w:gridCol w:w="4635"/>
            <w:gridCol w:w="3390"/>
          </w:tblGrid>
        </w:tblGridChange>
      </w:tblGrid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ORDEM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SITUAÇÃO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spacing w:line="276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AUCILEA SANTOS DA PAIXAO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CLAUDILÉIA CRUZ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line="276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FLAVIA SANTOS COSTA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CLASSIFICADO(A)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line="276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GILVAN EMANOEL NASCIMENTO ALCÂNTARA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CLASSIFICADO(A)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line="276" w:lineRule="auto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ICLESE NASCIMENTO OLIVEIRA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CLASSIFICADO(A)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pacing w:line="276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JOSILENE DO CARMO DOS SANTOS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CLASSIFICADO(A)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JOSIMA DO CARMO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CLASSIFICADO(A)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pacing w:line="276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LEILANE RODRIGUES MACEDO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CLASSIFICADO(A)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line="276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MARIA DA ASSUNÇÃO DO NORTE FROES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CLASSIFICADO(A)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line="276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MARIA DOS AFLITOS PEREIRA ROCHA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CLASSIFICADO(A)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.05957031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line="276" w:lineRule="auto"/>
              <w:rPr>
                <w:b w:val="1"/>
                <w:color w:val="202124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NILA ROSA FERREIRA ALVES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CLASSIFICADO(A)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line="276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QUEZIA DE JESUS COSTA NUNES PENHA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CLASSIFICADO(A)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spacing w:line="276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RAIMUNDA NONATA GOMES PESSOA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CLASSIFICADO(A)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type w:val="nextPage"/>
      <w:pgSz w:h="16820" w:w="11900" w:orient="portrait"/>
      <w:pgMar w:bottom="1440.0000000000002" w:top="1440.0000000000002" w:left="1440.0000000000002" w:right="1440.0000000000002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spacing w:after="160" w:line="259" w:lineRule="auto"/>
      <w:ind w:left="567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0" distR="0">
          <wp:extent cx="620550" cy="447675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0550" cy="4476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pBdr>
        <w:bottom w:color="000000" w:space="0" w:sz="6" w:val="single"/>
      </w:pBdr>
      <w:spacing w:after="160" w:line="259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color w:val="008000"/>
        <w:sz w:val="20"/>
        <w:szCs w:val="20"/>
        <w:rtl w:val="0"/>
      </w:rPr>
      <w:t xml:space="preserve">        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mkWL9vvfEvaxYRs8mEwZGw7LdA==">CgMxLjA4AHIhMTRia0ozbDg1NUY3T1JEbzNfVVQ0QmdZMmZMYkJ1Q1M2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