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Sistema de seletivos</w:t>
      </w:r>
    </w:p>
    <w:p>
      <w:pPr>
        <w:pStyle w:val="Normal1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RESULTADO PROVA - GERAL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PROCESSO SELETIVO SUPLEMENTAR PARA ESTAGIÁRIO PARA O PROJETO FORTALECIMENTO DA ASSISTÊNCIA JURÍDICA E IMPLANTAÇÃO DA VISITA VIRTUAL PARA AS PESSOAS PRIVADAS DE LIBERDADE E PROJETO EU &amp; ELA REPENSANDO O GÊNERO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10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24"/>
        <w:gridCol w:w="5190"/>
        <w:gridCol w:w="1456"/>
        <w:gridCol w:w="2729"/>
      </w:tblGrid>
      <w:tr>
        <w:trPr>
          <w:trHeight w:val="200" w:hRule="atLeast"/>
        </w:trPr>
        <w:tc>
          <w:tcPr>
            <w:tcW w:w="10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COROATÁ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0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JAQUEANE DE FRANÇA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17/08/2000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9.99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33253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ANDRESSA VITHÓRYA DE SOUTO MOUZINHO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29/08/2003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33227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JANILSON FERREIRA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23/03/1994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9,10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33218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ENEZITA JANSEN PEREIRA NETA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05/02/1979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4,80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33219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VITOR BARBOSA ROCHA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22/05/1993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33264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LAINE LIMA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13/09/1999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JAQUEANE DE FRANÇA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17/08/2000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</w:r>
    </w:p>
    <w:tbl>
      <w:tblPr>
        <w:tblStyle w:val="Table2"/>
        <w:tblW w:w="10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00"/>
        <w:gridCol w:w="4845"/>
        <w:gridCol w:w="1499"/>
        <w:gridCol w:w="2985"/>
      </w:tblGrid>
      <w:tr>
        <w:trPr>
          <w:trHeight w:val="200" w:hRule="atLeast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GOVERNADOR NUNES FREIRE</w:t>
            </w:r>
          </w:p>
        </w:tc>
      </w:tr>
      <w:tr>
        <w:trPr>
          <w:trHeight w:val="200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0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33239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GABRIEL CANADA CAVALCANTE CARNEIRO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06/11/1992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9,20</w:t>
            </w:r>
          </w:p>
        </w:tc>
      </w:tr>
    </w:tbl>
    <w:p>
      <w:pPr>
        <w:pStyle w:val="Normal1"/>
        <w:jc w:val="center"/>
        <w:rPr/>
      </w:pPr>
      <w:r>
        <w:rPr/>
      </w:r>
    </w:p>
    <w:tbl>
      <w:tblPr>
        <w:tblStyle w:val="Table3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70"/>
        <w:gridCol w:w="4874"/>
        <w:gridCol w:w="1576"/>
        <w:gridCol w:w="2864"/>
      </w:tblGrid>
      <w:tr>
        <w:trPr>
          <w:trHeight w:val="200" w:hRule="atLeast"/>
        </w:trPr>
        <w:tc>
          <w:tcPr>
            <w:tcW w:w="10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IMPERATRIZ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0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Serviço Social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33216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GISELE FERNANDA GUERRA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15/04/1983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33234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INGRID MAGALHÃES BEZERRA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26/03/2002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</w:tr>
    </w:tbl>
    <w:p>
      <w:pPr>
        <w:pStyle w:val="Normal1"/>
        <w:rPr/>
      </w:pPr>
      <w:r>
        <w:rPr/>
      </w:r>
      <w:r>
        <w:br w:type="page"/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PROCESSO SELETIVO SUPLEMENTAR PARA ESTAGIÁRIO PARA O PROJETO FORTALECIMENTO DA ASSISTÊNCIA JURÍDICA E IMPLANTAÇÃO DA VISITA VIRTUAL PARA AS PESSOAS PRIVADAS DE LIBERDADE E PROJETO EU &amp; ELA REPENSANDO O GÊNERO</w:t>
      </w:r>
    </w:p>
    <w:tbl>
      <w:tblPr>
        <w:tblStyle w:val="Table4"/>
        <w:tblW w:w="11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4"/>
        <w:gridCol w:w="5280"/>
        <w:gridCol w:w="1816"/>
        <w:gridCol w:w="3614"/>
      </w:tblGrid>
      <w:tr>
        <w:trPr>
          <w:trHeight w:val="200" w:hRule="atLeast"/>
        </w:trPr>
        <w:tc>
          <w:tcPr>
            <w:tcW w:w="1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ITAPECURU MIRIM</w:t>
            </w:r>
          </w:p>
        </w:tc>
      </w:tr>
      <w:tr>
        <w:trPr>
          <w:trHeight w:val="20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JUAN LUCCA RIBEIRO DE ANDRADE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13/09/2001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tbl>
      <w:tblPr>
        <w:tblStyle w:val="Table5"/>
        <w:tblW w:w="11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9"/>
        <w:gridCol w:w="5296"/>
        <w:gridCol w:w="1755"/>
        <w:gridCol w:w="3539"/>
      </w:tblGrid>
      <w:tr>
        <w:trPr>
          <w:trHeight w:val="200" w:hRule="atLeast"/>
        </w:trPr>
        <w:tc>
          <w:tcPr>
            <w:tcW w:w="1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PEDREIRAS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ESTELY SOUZA VENANCIO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11/09/2002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MATEUS SILVESTRE SILVA DE ARRUDA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33256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MIRELLE DOS SANTOS LIMA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03/04/1997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ESMIRNA KAROLINE DE ANÍSIO SANTANA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17/08/2001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33284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CHELLY DUCARMO PIANCÓ DA SILVA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20/02/2001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33226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MILENA AGUIAR DOS SANTOS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20/05/1995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33265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DE SOUSA SILVA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05/05/1987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33294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JANAÍNA CANTANHÊDE LEITE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18/11/1995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BRENDA MOURA ARAÚJO BRASIL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19/11/1996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33241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JUCIANA CAETANO DE LIMA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03/10/1997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ALAINE NASCIMENTO DE SOUSA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16/05/2000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33297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KARENN STEFANY DE FIGUEIREDO MENEZES SOUSA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16/03/2001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33263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EDUARDA CARNEIRO DA SILVA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02/06/2001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LYLLIA SILVA SERRA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10/06/2003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1"/>
        <w:rPr/>
      </w:pPr>
      <w:r>
        <w:rPr/>
      </w:r>
      <w:r>
        <w:br w:type="page"/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PROCESSO SELETIVO SUPLEMENTAR PARA ESTAGIÁRIO PARA O PROJETO FORTALECIMENTO DA ASSISTÊNCIA JURÍDICA E IMPLANTAÇÃO DA VISITA VIRTUAL PARA AS PESSOAS PRIVADAS DE LIBERDADE E PROJETO EU &amp; ELA REPENSANDO O GÊNERO</w:t>
      </w:r>
    </w:p>
    <w:tbl>
      <w:tblPr>
        <w:tblStyle w:val="Table6"/>
        <w:tblW w:w="113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5"/>
        <w:gridCol w:w="4935"/>
        <w:gridCol w:w="1934"/>
        <w:gridCol w:w="3150"/>
      </w:tblGrid>
      <w:tr>
        <w:trPr>
          <w:trHeight w:val="200" w:hRule="atLeast"/>
        </w:trPr>
        <w:tc>
          <w:tcPr>
            <w:tcW w:w="1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SANTA INÊS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 PAULA SOUSA SILVEIRA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10/06/1999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PEDRO HENRIQUE DE ARAUJO ALBUQUERQUE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16/07/2001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9,11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ANARITHA ALVES AZEVEDO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07/05/2002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ALISSON SOUSA SANTOS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12/12/2002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9,02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33288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DENISE CASTRO COSTA LIMA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12/09/1982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RAQUEL DE ARAUJO DA SILVA SOUZA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02/06/1986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33238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RAFAELA ASSUNÇÃO DA COSTA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19/02/2001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33286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RILLERY EDUARDA PASSOS OLIVEIRA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03/12/2002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8,60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FRANCISCA JULIANA DOS SANTOS LIRA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15/07/1992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8,57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MARIA KAROLINE DA CONCEIÇÃO PEREIRA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10/05/2002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THAYNARA COSTA OLIVEIRA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04/03/1998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8,40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33269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RAULY HENRIQUE MORENO DOS SANTOS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15/08/1987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8,20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FELIPE CRUZ DIAS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17/04/2000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8,20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FREDSON RUAN SOUSA DE SOUSA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24/07/1990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8,13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33303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ADRIANO DA SILVA DE MENEZES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21/09/2001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8,10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HÁLIDA RAYNARA COSTA BRANDÃO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8,10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33254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SARA ROCHA SILVA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16/02/1999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7,30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SAMIRA DOS SANTOS PEREIRA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18/02/2002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33225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IRACEANE CORREA DA SILVA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29/03/1985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4,40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JORDEANE LOBATO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05/09/1989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MARCELO DE JESUS DE ARAÚJO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15/12/1994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33271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JANIELY SILVA ANDRADE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05/07/2000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33257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VICTOR DOS SANTOS CUTRIM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27/12/2000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IVAN MAGALHÃES FREITAS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09/01/2002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LAYSA VITÓRIA RODRIGUES DE OLIVEIRA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16/04/2002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33299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JOHN WALLACE PEREIRA DE SOUSA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22/01/2003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MANASSÉS ABREU SALES PINHEIRO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27/03/2003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33267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ELLEN RAYSSA CARVALHO CORREA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18/07/2003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33258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JACIARA DA CONCEIÇÃO JACOME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12/12/2003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RUANVICTOR DOS SANTOS SOUZA VIEIRA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18/10/2004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</w:r>
    </w:p>
    <w:tbl>
      <w:tblPr>
        <w:tblStyle w:val="Table7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74"/>
        <w:gridCol w:w="4936"/>
        <w:gridCol w:w="1995"/>
        <w:gridCol w:w="3014"/>
      </w:tblGrid>
      <w:tr>
        <w:trPr>
          <w:trHeight w:val="200" w:hRule="atLeast"/>
        </w:trPr>
        <w:tc>
          <w:tcPr>
            <w:tcW w:w="1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VIANA</w:t>
            </w:r>
          </w:p>
        </w:tc>
      </w:tr>
      <w:tr>
        <w:trPr>
          <w:trHeight w:val="200" w:hRule="atLeas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INSC.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DATA NASC.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ANÁLISE DE COEFICIENTE DE RENDIMENTO</w:t>
            </w:r>
          </w:p>
        </w:tc>
      </w:tr>
      <w:tr>
        <w:trPr>
          <w:trHeight w:val="200" w:hRule="atLeast"/>
        </w:trPr>
        <w:tc>
          <w:tcPr>
            <w:tcW w:w="1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Estagiário de Direito</w:t>
            </w:r>
          </w:p>
        </w:tc>
      </w:tr>
      <w:tr>
        <w:trPr>
          <w:trHeight w:val="200" w:hRule="atLeas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33231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ANA LUÍSA FRAZÃO NUNES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01/11/1999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8,50</w:t>
            </w:r>
          </w:p>
        </w:tc>
      </w:tr>
      <w:tr>
        <w:trPr>
          <w:trHeight w:val="200" w:hRule="atLeas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33292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EMERSON DENNIS BELFORT SOUSA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31/08/2000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6,31</w:t>
            </w:r>
          </w:p>
        </w:tc>
      </w:tr>
      <w:tr>
        <w:trPr>
          <w:trHeight w:val="200" w:hRule="atLeast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33242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left"/>
              <w:rPr/>
            </w:pPr>
            <w:r>
              <w:rPr/>
              <w:t>JOÃO VICTOR PEREIRA CUTRIM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21/02/2000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2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acteresdenotaderodap">
    <w:name w:val="Caracteres de nota de rodapé"/>
    <w:semiHidden/>
    <w:unhideWhenUsed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KBTa/yjsbr3MY7WFw485Fxqviuw==">AMUW2mW4FIdWLcddF1KBOsgy7+Xk5HFmpu50+9oRL1alT0SuPeoud+rBLKtZoX1V7TyCEYnDseM246EmfPNeoXbQmChfH4xhn/YX4Td1/wmMQNMwxiEuYLM=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4</Pages>
  <Words>620</Words>
  <Characters>3570</Characters>
  <CharactersWithSpaces>3909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2023-04-20T12:24:21Z</dcterms:created>
  <dc:creator/>
  <dc:description/>
  <dc:language>pt-BR</dc:language>
  <cp:lastModifiedBy/>
  <dcterms:modified xsi:type="dcterms:W3CDTF">2023-04-27T15:23:40Z</dcterms:modified>
  <cp:revision>1</cp:revision>
  <dc:subject/>
  <dc:title/>
</cp:coreProperties>
</file>