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007/2023 – CONVÊNIO Nº 936448/2022/SENAJUS– MJSP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Cs/>
          <w:caps/>
          <w:color w:val="000000" w:themeColor="text1"/>
          <w:sz w:val="22"/>
          <w:szCs w:val="22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 xml:space="preserve"> </w:t>
      </w: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 xml:space="preserve">PROCESSO SELETIVO PARA PROFISSIONAIS E ESTAGIÁRIOS DO PROJETO EU &amp; ELA: REPENSANDO O GÊNERO </w:t>
      </w:r>
    </w:p>
    <w:p>
      <w:pPr>
        <w:pStyle w:val="Normal"/>
        <w:ind w:left="567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ascii="Times New Roman" w:hAnsi="Times New Roman"/>
          <w:b/>
          <w:color w:val="111111"/>
          <w:sz w:val="22"/>
          <w:szCs w:val="22"/>
        </w:rPr>
        <w:t>ESTADO DO MARANHÃO,</w:t>
      </w:r>
      <w:r>
        <w:rPr>
          <w:rFonts w:eastAsia="Times New Roman" w:ascii="Times New Roman" w:hAnsi="Times New Roman"/>
          <w:b/>
          <w:color w:val="C9211E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sz w:val="22"/>
          <w:szCs w:val="22"/>
        </w:rPr>
        <w:t>no uso de suas atribuições legais, e considerando o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 PROCESSO SELETIVO PARA PROFISSIONAIS E ESTAGIÁRIOS DO PROJETO EU &amp; ELA: REPENSANDO O GÊNERO,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CONVÊNIO Nº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936448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/2022/SENAJUS – MJSP, </w:t>
      </w:r>
      <w:r>
        <w:rPr>
          <w:rFonts w:eastAsia="Times New Roman" w:ascii="Times New Roman" w:hAnsi="Times New Roman"/>
          <w:bCs/>
          <w:color w:val="000000"/>
          <w:sz w:val="22"/>
          <w:szCs w:val="22"/>
        </w:rPr>
        <w:t>com base no edital nº 006/2023 de Homologação do Resultado Final.</w:t>
      </w:r>
      <w:bookmarkStart w:id="0" w:name="_GoBack_Copia_2"/>
      <w:bookmarkEnd w:id="0"/>
      <w:r>
        <w:rPr>
          <w:rFonts w:eastAsia="Times New Roman" w:ascii="Times New Roman" w:hAnsi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Considerando a desistência da candidata LARISSA STEFANIE DA SILVA SENA, classificada em 1º lugar para a vaga de </w:t>
      </w:r>
      <w:r>
        <w:rPr>
          <w:rFonts w:eastAsia="Times New Roman" w:ascii="Times New Roman" w:hAnsi="Times New Roman"/>
          <w:color w:val="000000"/>
          <w:sz w:val="22"/>
          <w:szCs w:val="22"/>
        </w:rPr>
        <w:t>estagiário de Direito para o Núcleo Regional de Imperatriz/MA</w:t>
      </w:r>
      <w:r>
        <w:rPr>
          <w:rFonts w:eastAsia="Times New Roman" w:ascii="Times New Roman" w:hAnsi="Times New Roman"/>
          <w:sz w:val="22"/>
          <w:szCs w:val="22"/>
        </w:rPr>
        <w:t>.</w:t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color w:val="000000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Considerando a </w:t>
      </w:r>
      <w:r>
        <w:rPr>
          <w:rFonts w:eastAsia="Times New Roman" w:ascii="Times New Roman" w:hAnsi="Times New Roman"/>
          <w:color w:val="222222"/>
          <w:sz w:val="22"/>
          <w:szCs w:val="22"/>
        </w:rPr>
        <w:t>Cláusula 2.5 do Item 2 d</w:t>
      </w:r>
      <w:r>
        <w:rPr>
          <w:rFonts w:eastAsia="Times New Roman" w:ascii="Times New Roman" w:hAnsi="Times New Roman"/>
          <w:color w:val="000000"/>
          <w:sz w:val="22"/>
          <w:szCs w:val="22"/>
        </w:rPr>
        <w:t>o Edital 001/2023, que impossibilita a candidata KETHELIN LOANNE BEZERRA SANTOS classificada em 2 ª lugar, em assumir a</w:t>
      </w:r>
      <w:r>
        <w:rPr>
          <w:rFonts w:eastAsia="Times New Roman" w:ascii="Times New Roman" w:hAnsi="Times New Roman"/>
          <w:sz w:val="22"/>
          <w:szCs w:val="22"/>
        </w:rPr>
        <w:t xml:space="preserve"> vaga de </w:t>
      </w:r>
      <w:r>
        <w:rPr>
          <w:rFonts w:eastAsia="Times New Roman" w:ascii="Times New Roman" w:hAnsi="Times New Roman"/>
          <w:color w:val="000000"/>
          <w:sz w:val="22"/>
          <w:szCs w:val="22"/>
        </w:rPr>
        <w:t>estagiário de Direito para o Núcleo Regional de Imperatriz/MA</w:t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color w:val="000000"/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color w:val="000000"/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Considerando a impossibilidade da candidata ANTÔNIA OLIVEIRA MORAES, </w:t>
      </w:r>
      <w:r>
        <w:rPr>
          <w:rFonts w:eastAsia="Times New Roman" w:ascii="Times New Roman" w:hAnsi="Times New Roman"/>
          <w:sz w:val="22"/>
          <w:szCs w:val="22"/>
        </w:rPr>
        <w:t xml:space="preserve">classificada em 1º lugar para a vaga de </w:t>
      </w:r>
      <w:r>
        <w:rPr>
          <w:rFonts w:eastAsia="Times New Roman" w:ascii="Times New Roman" w:hAnsi="Times New Roman"/>
          <w:color w:val="000000"/>
          <w:sz w:val="22"/>
          <w:szCs w:val="22"/>
        </w:rPr>
        <w:t>estagiário de Serviço Social para o Núcleo Regional de Imperatriz/MA não assumir a vaga em virtude de Colação de Grau, e o Edital de Homologação nº 06/2023 não possuir candidatos classificados para o cadastro de reserva.</w:t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color w:val="000000"/>
          <w:sz w:val="22"/>
          <w:szCs w:val="22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/>
          <w:b/>
          <w:sz w:val="22"/>
          <w:szCs w:val="22"/>
        </w:rPr>
      </w:pPr>
      <w:r>
        <w:rPr>
          <w:rFonts w:eastAsia="Times New Roman" w:ascii="Times New Roman" w:hAnsi="Times New Roman"/>
          <w:b/>
          <w:sz w:val="22"/>
          <w:szCs w:val="22"/>
        </w:rPr>
        <w:t>RESOLVE:</w:t>
      </w:r>
    </w:p>
    <w:p>
      <w:pPr>
        <w:pStyle w:val="Normal"/>
        <w:spacing w:lineRule="auto" w:line="36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ind w:firstLine="737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PÚBLICO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dos candidatos classificados em cada área,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 xml:space="preserve">, para encaminhar os seguintes documentos (originais) digitalizados para o e-mail convenios@ma.def.br, até dia </w:t>
      </w:r>
      <w:r>
        <w:rPr>
          <w:rFonts w:eastAsia="Times New Roman" w:cs="Times New Roman" w:ascii="Times New Roman" w:hAnsi="Times New Roman"/>
          <w:sz w:val="22"/>
          <w:szCs w:val="22"/>
          <w:lang w:bidi="ar-SA"/>
        </w:rPr>
        <w:t>12</w:t>
      </w:r>
      <w:r>
        <w:rPr>
          <w:rFonts w:eastAsia="Times New Roman" w:ascii="Times New Roman" w:hAnsi="Times New Roman"/>
          <w:sz w:val="22"/>
          <w:szCs w:val="22"/>
        </w:rPr>
        <w:t xml:space="preserve"> de junho, com base no Edital de Homologação do Resultado Final.</w:t>
      </w:r>
    </w:p>
    <w:p>
      <w:pPr>
        <w:pStyle w:val="Normal"/>
        <w:spacing w:lineRule="auto" w:line="360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DOCUMENTOS PROFISSIONAL: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/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f) Registro no conselho de classe (CRESS) e (CRP);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h) Certidão de Débitos Relativos a Créditos Tributários Federais e à Dívida Ativa da União </w:t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f) Certidão de Débitos Relativos a Créditos Tributários Federais e à Dívida Ativa da União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2º.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São Luís, 07 de junho de 2023.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color w:val="C9211E"/>
          <w:sz w:val="22"/>
          <w:szCs w:val="22"/>
        </w:rPr>
      </w:pPr>
      <w:r>
        <w:rPr>
          <w:rFonts w:eastAsia="Batang" w:ascii="Times New Roman" w:hAnsi="Times New Roman"/>
          <w:color w:val="000000"/>
          <w:sz w:val="24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340"/>
        <w:gridCol w:w="2648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IMPERATRIZ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CARGO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Assistente Social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Maria dos Reis Silva Rodrigues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 w:val="21"/>
                <w:szCs w:val="21"/>
              </w:rPr>
              <w:t>Psicólogo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Ianakelly Freitas Silva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3º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 w:val="21"/>
                <w:szCs w:val="21"/>
              </w:rPr>
              <w:t>Estagiário de Direito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Gabriella Rodrigues Castro</w:t>
            </w:r>
          </w:p>
        </w:tc>
      </w:tr>
    </w:tbl>
    <w:p>
      <w:pPr>
        <w:pStyle w:val="LO-normal"/>
        <w:spacing w:lineRule="auto" w:lin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  <w:bookmarkStart w:id="1" w:name="_GoBack"/>
      <w:bookmarkStart w:id="2" w:name="_GoBack"/>
      <w:bookmarkEnd w:id="2"/>
    </w:p>
    <w:tbl>
      <w:tblPr>
        <w:tblW w:w="8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5"/>
        <w:gridCol w:w="3340"/>
        <w:gridCol w:w="2648"/>
      </w:tblGrid>
      <w:tr>
        <w:trPr>
          <w:trHeight w:val="200" w:hRule="atLeast"/>
        </w:trPr>
        <w:tc>
          <w:tcPr>
            <w:tcW w:w="8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AD3" w:val="clear"/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SANTA INÊS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CARGO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CANDIDATO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Assistente Social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Ana Cléa Paiva Morais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 w:val="21"/>
                <w:szCs w:val="21"/>
              </w:rPr>
              <w:t>Psicólogo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Loyane Ellen Silva Gomes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 w:val="21"/>
                <w:szCs w:val="21"/>
              </w:rPr>
              <w:t>Estagiário de Direito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Ana Beatriz Silva Santos</w:t>
            </w:r>
          </w:p>
        </w:tc>
      </w:tr>
      <w:tr>
        <w:trPr>
          <w:trHeight w:val="20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1º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Estagiário de </w:t>
            </w:r>
            <w:r>
              <w:rPr>
                <w:color w:val="000000"/>
                <w:sz w:val="21"/>
                <w:szCs w:val="21"/>
              </w:rPr>
              <w:t>Serviço Social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szCs w:val="20"/>
              </w:rPr>
            </w:pPr>
            <w:r>
              <w:rPr>
                <w:szCs w:val="20"/>
              </w:rPr>
              <w:t>Alessandra Silva Dantas</w:t>
            </w:r>
          </w:p>
        </w:tc>
      </w:tr>
    </w:tbl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spacing w:lineRule="auto" w:line="240"/>
        <w:rPr>
          <w:sz w:val="24"/>
        </w:rPr>
      </w:pPr>
      <w:r>
        <w:rPr>
          <w:sz w:val="24"/>
        </w:rPr>
      </w:r>
    </w:p>
    <w:p>
      <w:pPr>
        <w:pStyle w:val="LO-normal"/>
        <w:widowControl w:val="false"/>
        <w:spacing w:before="0" w:after="160"/>
        <w:jc w:val="center"/>
        <w:rPr>
          <w:rFonts w:ascii="Times New Roman" w:hAnsi="Times New Roman"/>
          <w:b/>
          <w:bCs/>
          <w:sz w:val="21"/>
          <w:szCs w:val="2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8314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4" wp14:anchorId="23AD1FF2">
              <wp:simplePos x="0" y="0"/>
              <wp:positionH relativeFrom="margin">
                <wp:posOffset>-200025</wp:posOffset>
              </wp:positionH>
              <wp:positionV relativeFrom="paragraph">
                <wp:posOffset>612775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56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2360"/>
                          <a:ext cx="6019200" cy="2340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5.75pt;margin-top:48.25pt;width:473.95pt;height:7.55pt" coordorigin="-315,965" coordsize="9479,151">
              <v:rect id="shape_0" ID="Retângulo 2" path="m0,0l-2147483645,0l-2147483645,-2147483646l0,-2147483646xe" fillcolor="#42ad3b" stroked="f" o:allowincell="f" style="position:absolute;left:-315;top:965;width:9478;height:55;mso-wrap-style:none;v-text-anchor:middle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3" path="m0,0l-2147483645,0l-2147483645,-2147483646l0,-2147483646xe" fillcolor="#155e8f" stroked="f" o:allowincell="f" style="position:absolute;left:-315;top:1079;width:9478;height:36;mso-wrap-style:none;v-text-anchor:middle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4CB7-283E-4438-AFF7-A845F21B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LibreOffice/7.5.3.2$Windows_X86_64 LibreOffice_project/9f56dff12ba03b9acd7730a5a481eea045e468f3</Application>
  <AppVersion>15.0000</AppVersion>
  <Pages>3</Pages>
  <Words>466</Words>
  <Characters>2598</Characters>
  <CharactersWithSpaces>3014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2023-06-02T19:40:00Z</dcterms:created>
  <dc:creator>kparaujo</dc:creator>
  <dc:description/>
  <dc:language>pt-BR</dc:language>
  <cp:lastModifiedBy/>
  <cp:lastPrinted>2023-06-07T11:07:00Z</cp:lastPrinted>
  <dcterms:modified xsi:type="dcterms:W3CDTF">2023-06-07T11:44:31Z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