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5" w:lineRule="auto"/>
        <w:ind w:left="2553" w:right="218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005/2023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0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PÓS GRADUAÇÃO DA DEFENSORIA PÚBLICA DO ESTADO DO MARANHÃO</w:t>
      </w:r>
    </w:p>
    <w:p w:rsidR="00000000" w:rsidDel="00000000" w:rsidP="00000000" w:rsidRDefault="00000000" w:rsidRPr="00000000" w14:paraId="00000005">
      <w:pPr>
        <w:widowControl w:val="1"/>
        <w:spacing w:after="20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1ª 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PÓS GRADUAÇÃO DA 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212529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 DIVULGAR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 JULGAMENTO DOS RECURSOS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 contra a classificação provisória,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I,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presente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Art.2º. CONVOCAR </w:t>
      </w:r>
      <w:r w:rsidDel="00000000" w:rsidR="00000000" w:rsidRPr="00000000">
        <w:rPr>
          <w:rFonts w:ascii="Arial" w:cs="Arial" w:eastAsia="Arial" w:hAnsi="Arial"/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16/03/2023 a partir das 14h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</w:p>
    <w:p w:rsidR="00000000" w:rsidDel="00000000" w:rsidP="00000000" w:rsidRDefault="00000000" w:rsidRPr="00000000" w14:paraId="0000000B">
      <w:pPr>
        <w:ind w:right="-40.866141732282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D">
      <w:pPr>
        <w:ind w:right="-40.866141732282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40.866141732282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site da DPE/MA.</w:t>
      </w:r>
    </w:p>
    <w:p w:rsidR="00000000" w:rsidDel="00000000" w:rsidP="00000000" w:rsidRDefault="00000000" w:rsidRPr="00000000" w14:paraId="0000000F">
      <w:pPr>
        <w:ind w:right="-40.866141732282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ind w:left="0" w:right="-40.866141732282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São Luís, 13 de março de 2023.</w:t>
      </w:r>
    </w:p>
    <w:p w:rsidR="00000000" w:rsidDel="00000000" w:rsidP="00000000" w:rsidRDefault="00000000" w:rsidRPr="00000000" w14:paraId="00000012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33.858267716535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right="1234.133858267717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right="1234.1338582677172"/>
        <w:jc w:val="center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6838" w:w="11906" w:orient="portrait"/>
          <w:pgMar w:bottom="1440.0000000000002" w:top="1440.0000000000002" w:left="1440.0000000000002" w:right="1440.0000000000002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ANÁLISE DE RECURSOS EM FACE DA DISSERTATIVA PÓS GRADUAÇÃO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35.0" w:type="dxa"/>
        <w:jc w:val="left"/>
        <w:tblInd w:w="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6270"/>
        <w:tblGridChange w:id="0">
          <w:tblGrid>
            <w:gridCol w:w="2265"/>
            <w:gridCol w:w="627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Não consta registro de resposta à questão dissertativa do(a) candidato(a) no caderno de provas. De acordo com o item 6.13 “As questões não confirmadas através do procedimento previsto no item 6.10 não serão computadas pelo sistema.” Ainda, de acordo com o item 6.16 “A Comissão do Processo Seletivo não se responsabilizará por problemas técnicos (I) de conectividade ou qualidade do sinal que possam impossibilitar a realização da prova pelo/a candidato/a na data marcada (II) de inconsistência de visualização das questões em razão da resolução da tela ou navegador de internet utilizados; (IV) de acesso à plataforma virtual de provas em que a solicitação de suporte se deu fora do prazo previsto no item 6.6.”.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32196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2,5pt.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29439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3,5pt.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29439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3,5pt.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29748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3,5pt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29683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29567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31665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2,5pt.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32093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30802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4,5pt.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29339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3,5pt.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29491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31463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29585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 para correção de erro material.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30827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29845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31180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31283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2,5pt.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29037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Não consta registro de resposta à questão dissertativa do(a) candidato(a) no caderno de provas. De acordo com o item 6.13 “As questões não confirmadas através do procedimento previsto no item 6.10 não serão computadas pelo sistema.” Ainda, de acordo com o item 6.16 “A Comissão do Processo Seletivo não se responsabilizará por problemas técnicos (I) de conectividade ou qualidade do sinal que possam impossibilitar a realização da prova pelo/a candidato/a na data marcada (II) de inconsistência de visualização das questões em razão da resolução da tela ou navegador de internet utilizados; (IV) de acesso à plataforma virtual de provas em que a solicitação de suporte se deu fora do prazo previsto no item 6.6.”.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30944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Resposta do(a) candidato(a) não contempla satisfatoriamente os itens do espelho de correção para fins de majoração da pontuação.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28993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2,5pt.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31251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3,5pt.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29250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4,5pt.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32093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2,5pt.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30795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2,5pt.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32434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5,0pt.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31081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4,5pt.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31118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4,5pt.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32434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Deferido. Pontuação alterada para 5,0pt.</w:t>
            </w:r>
          </w:p>
        </w:tc>
      </w:tr>
    </w:tbl>
    <w:p w:rsidR="00000000" w:rsidDel="00000000" w:rsidP="00000000" w:rsidRDefault="00000000" w:rsidRPr="00000000" w14:paraId="00000059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  <w:sectPr>
          <w:type w:val="nextPage"/>
          <w:pgSz w:h="16838" w:w="11906" w:orient="portrait"/>
          <w:pgMar w:bottom="1440.0000000000002" w:top="1440.0000000000002" w:left="1440.0000000000002" w:right="1440.000000000000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5C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CONVOCAÇÃO DE CANDIDATOS(AS) NA CONCORRÊNCIA DE COTAS PARA PESSOAS NEGRAS PARA ENTREVISTA DE HETEROIDENTIFICAÇÃO</w:t>
      </w:r>
    </w:p>
    <w:p w:rsidR="00000000" w:rsidDel="00000000" w:rsidP="00000000" w:rsidRDefault="00000000" w:rsidRPr="00000000" w14:paraId="0000005E">
      <w:pPr>
        <w:widowControl w:val="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65"/>
        <w:gridCol w:w="4590"/>
        <w:gridCol w:w="1320"/>
        <w:gridCol w:w="2040"/>
        <w:tblGridChange w:id="0">
          <w:tblGrid>
            <w:gridCol w:w="1065"/>
            <w:gridCol w:w="4590"/>
            <w:gridCol w:w="1320"/>
            <w:gridCol w:w="204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DATA/HORÁRIO</w:t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MATHEUS DA SILVA BORGES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28/04/1998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29682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JAMILLE CASTRO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04/03/2000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31247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HELANY SMITH DOS SANTOS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26/10/1996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29495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DIANA GABRIELLE SOEIRO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31281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PAULA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TCHEURLLY SILVA RIBEIRO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21/01/1999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29744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PAULA FERNANDES VEIGA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06/06/1995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RAUANNE TALITA GOVEIA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21/06/1988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ISMAILE ALVES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KESSYA FERNANDA COELHO DINIZ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31/08/1995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CAMILLA DE LELLIS MESQUITA AMORIM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11/03/1999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VINICIUS DA SILVA DE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ISABELLA COSTA GUIMARÃES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28/07/1999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ELAIZA STHEFANY DE ARAÚJO MARTINS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30738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THALLES EDUARDO CUNHA DE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26/02/1999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LARA MARIA DE ALMEIDA PAZ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FABRÍCIO DOS REIS GOMES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24/10/2021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29797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THATYELLE THEREZA DOS SANTOS MOURA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05/05/1996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TAYNARA MARIA SILVA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08/07/1996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29597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31406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RICARDO FERREIRA MENEZES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MAYCON VINICIUS SILVA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FELIPE SOARES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07/10/1997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SAMANDA PEREIRA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ISLEY KARINE FREITAS DA CONCEIÇÃO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RAHYSA PEREIRA DE FREITAS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06/07/1997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LUÍSA CUTRIM MARTINS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LARYSSA RIBEIRO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29724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OLIVEIRA FONSECA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05/12/1995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ELINARA SOARES BARROS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13/04/1988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INGRID FRAZÃO CORRÊA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02/12/1994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30754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ANDREYNNA BEATRIZ PEREIRA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DANDARA CÂMARA RODRIGUES FREIRE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26/08/1991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29776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LUERBETY BRITO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LUANA DA PAIXÃO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28/05/1998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JOSE SANTOS SILVA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BRENDA DE JESUS LINDOSO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VINICIUS PARGA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14h às 15h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31433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ABIGAIL VIANA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KARINA PEREIRA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24/06/1986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NIELSEN AMORIM RIBEIRO FILHO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29/08/1997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VITORIA HELENA LEITE JANSEM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26/03/1998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CAROLINA LIMA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32512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HUGO GABRIEL AROUCHA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28/07/1999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29054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MELQUISEDEQUE SANTOS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29777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NAYANNE CARDOSO BOTELHO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WILLIAM SILVA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JOCIVAN DA CONCEIÇÃO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22/04/1995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DRYELLE FERNANDA DA CUNHA VAZ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18/12/1995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GUSTAVO BORGES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KAROLINE DA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10/03/1998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MATHEUS BARROS CAMPOS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GRAZIELLE DE FREITAS DUARTE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21/05/1995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FRANKLIN ROOSEVELT DO NASCIMENTO CAMARA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12/10/1991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KERLLYANE LETICIA DOS SANTOS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03/10/1993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GERSIANE COSTA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17/11/1994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30452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HUGO ANDERSON DAS MERCÊS MOTA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27/04/1995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30257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PATRÍCIA LIMA COIMBRA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THALYA CONCEIÇÃO LIMA GOMES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19/07/1997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JACKSON WENDEL SOUSA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JESSICA COELHO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WELLYNA CHRISTYNE FRAZAO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JOSÉ VICTOR COSTA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30/06/2001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31511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PAULA MENDONÇA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05/05/1995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THESSYA VITÓRIA SOARES DA SILVA NEVES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04/08/1995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29278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PATRÍCIA DE SOUSA TRINDADE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RAISSA MARCELA DE FRANÇA FRAZÃO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32496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YASMIN VALENTHINA BORGES ALBERTO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LOURDYANE MENDONCA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06/12/1992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CHRISTIANE KELLEN DA SILVA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05/11/1983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GHEYSA NATHALIA PAIXAO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21/05/1988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ANTONIO NATANNAEL MIGUENS ANDRADE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15/08/1988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DEBORAH CRISTINA MORAES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RODOLFO DE MELO FALCAO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28993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CYNTHIA LETICIA PEREIRA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29/01/2000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SANTIAGO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07/10/5199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29467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BEATRIZ CAROLINNE DA SILVA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MARIANA DAMACENO OLIVEIRA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24/09/2001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15h às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KELLVIN NASCIMENTO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26/12/1997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JOSÉ LUÍS VALENTIM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TACIANA FROZ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10/10/1993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RONALDO DA SILVA ROCHA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27/11/1993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FERREIRA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SIPAÚBA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29/11/1995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29737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RAMILA RAYARA VITAL BORGES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RUAN BRUNO VERAS PAIXAO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29456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VIVIANNE MACHADO DE MORAIS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11/02/1997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29695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MARINA VIANA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32729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DAVI RIBEIRO NUNES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31665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JOSUE CAMARA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21/01/1998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DANILO CARVALHO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06/06/1998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31849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LUIS MIGUEL DE SOUZA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23/07/1998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DHIEGO SOUZA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SANDRA RAQUEL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20/02/1984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ANDRESSA DE SOUSA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23/04/1999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VICTOR GABRIEL MENDONÇA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BETINA VERAS GARCIA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29/11/1989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30780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DANDARA BEATRIZ DOS SANTOS LIRA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FIAMA REGINA DE MACEDO BANDEIRA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25/05/1997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30961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KIRK DA SILVA FARIAS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HELENA DURANS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31372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ARYANNA CRISTINA DE CARVALHO ABREU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29/08/1996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ALLANA RAQUEL ALMEIDA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32172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ADRIANA ANDRADE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22/03/1983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SUZIANE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24/12/1987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MAYANA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23/06/1995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30540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AUGUSTO DA SILVA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ELIANE EXPEDITA DE SOUSA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30/06/1996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FERNANDA FREIRE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05/05/2000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MILENY RAQUEL SANTOS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01/03/1989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DE SOUSA MOTA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27/03/1982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LUZINETE NASCIMENTO FRAZÃO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24/05/1994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GLAUCIANE BORGES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30/09/1991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32666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ARTHUR VINICIUS LIMA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06/04/2000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ind w:right="4.606299212598230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32361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ind w:right="-13.700787401574246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FELIPE ROBERTO SILVA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ind w:right="-23.85826771653512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CASSIA ELLEN SILVA DE MENEZES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23/06/1996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WILLAINE DA SILVA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07/07/1996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LANNA RAYSSA BARROS GOULART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02/12/1998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31884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NAILZA PINTO AMARAL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28/10/1996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ELEN CRISTINA MORAIS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20/11/1980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16/03/23, 16h às 17h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widowControl w:val="1"/>
        <w:spacing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C">
    <w:pPr>
      <w:ind w:left="46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152400</wp:posOffset>
          </wp:positionV>
          <wp:extent cx="1109345" cy="75755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D">
    <w:pPr>
      <w:ind w:left="4616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E">
    <w:pPr>
      <w:ind w:left="4616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F">
    <w:pPr>
      <w:ind w:left="4616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0">
    <w:pPr>
      <w:ind w:left="4616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1">
    <w:pPr>
      <w:ind w:left="4616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2">
    <w:pPr>
      <w:ind w:left="4616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328" w:hanging="0"/>
      <w:jc w:val="both"/>
      <w:outlineLvl w:val="0"/>
    </w:pPr>
    <w:rPr>
      <w:b w:val="1"/>
      <w:bC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23D8C"/>
    <w:pPr>
      <w:keepNext w:val="1"/>
      <w:keepLines w:val="1"/>
      <w:spacing w:after="0" w:before="40"/>
      <w:outlineLvl w:val="4"/>
    </w:pPr>
    <w:rPr>
      <w:rFonts w:ascii="Cambria" w:cs="" w:eastAsia="" w:hAnsi="Cambria"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basedOn w:val="DefaultParagraphFont"/>
    <w:uiPriority w:val="99"/>
    <w:unhideWhenUsed w:val="1"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BE7057"/>
    <w:rPr>
      <w:rFonts w:ascii="Times New Roman" w:cs="Times New Roman" w:eastAsia="Times New Roman" w:hAnsi="Times New Roman"/>
      <w:lang w:bidi="pt-PT" w:eastAsia="pt-PT" w:val="pt-PT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B23D8C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paragraph" w:styleId="Rodap">
    <w:name w:val="Footer"/>
    <w:basedOn w:val="Normal"/>
    <w:link w:val="RodapChar"/>
    <w:uiPriority w:val="99"/>
    <w:unhideWhenUsed w:val="1"/>
    <w:rsid w:val="00BE705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3vHJDVEFD2bG1xN55QAVK5OLgQ==">AMUW2mWrYaqa8jlYl0Pi/2mkfg6oRYm2JSXcAemeQOS3+DXvAulqSCJk2I6gvmgYSQTVyuhpO94BD6awiCDDZ57LXQWS3M0qZElm7iiOu7Gv5NwRT3XNQhY=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