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 (as) aprovados (as) 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 (as) aprovados (as) </w:t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5"/>
        <w:gridCol w:w="3171.875"/>
        <w:gridCol w:w="1359.375"/>
        <w:gridCol w:w="1359.375"/>
        <w:gridCol w:w="1359.375"/>
        <w:gridCol w:w="1359.375"/>
        <w:gridCol w:w="1359.375"/>
        <w:gridCol w:w="3806.25"/>
        <w:tblGridChange w:id="0">
          <w:tblGrid>
            <w:gridCol w:w="725"/>
            <w:gridCol w:w="3171.875"/>
            <w:gridCol w:w="1359.375"/>
            <w:gridCol w:w="1359.375"/>
            <w:gridCol w:w="1359.375"/>
            <w:gridCol w:w="1359.375"/>
            <w:gridCol w:w="1359.375"/>
            <w:gridCol w:w="3806.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 JOSÉ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BIANCA VIANA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705"/>
        <w:gridCol w:w="1290"/>
        <w:gridCol w:w="1500"/>
        <w:gridCol w:w="1500"/>
        <w:gridCol w:w="1500"/>
        <w:gridCol w:w="4200"/>
        <w:tblGridChange w:id="0">
          <w:tblGrid>
            <w:gridCol w:w="800"/>
            <w:gridCol w:w="3705"/>
            <w:gridCol w:w="129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D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 (as) aprovados (as) </w:t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4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DYARLEFE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LORENA DE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E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 (as) aprovados (as) </w:t>
            </w:r>
          </w:p>
        </w:tc>
      </w:tr>
    </w:tbl>
    <w:p w:rsidR="00000000" w:rsidDel="00000000" w:rsidP="00000000" w:rsidRDefault="00000000" w:rsidRPr="00000000" w14:paraId="000001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DE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9wYPNve0SkNNVR/8r06+Owbtkw==">AMUW2mXNI/wN6bXtKWxlGGV2LbnteCbsXQ5yG9GMfHZFdNWAtC20vI8o0DloB591icrnOz7vSzU1dcIcEBD7ukk1YuW6CNSiLedPVxZp0bPjUQZIao9Wl04=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2022-11-18T10:13:29-03:00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