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17/2023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Art. 2º - </w:t>
      </w:r>
      <w:r>
        <w:rPr>
          <w:rFonts w:eastAsia="SimSun;宋体" w:cs="ECOFON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cs="ECOFON" w:ascii="Ecofont" w:hAnsi="Ecofont"/>
          <w:b w:val="false"/>
          <w:bCs w:val="false"/>
          <w:sz w:val="22"/>
          <w:szCs w:val="22"/>
        </w:rPr>
        <w:t>aos candidatos convocados que,</w:t>
      </w:r>
      <w:r>
        <w:rPr>
          <w:rFonts w:cs="ECOFON" w:ascii="Ecofont" w:hAnsi="Ecofont"/>
          <w:b/>
          <w:sz w:val="22"/>
          <w:szCs w:val="22"/>
        </w:rPr>
        <w:t xml:space="preserve"> </w:t>
      </w:r>
      <w:r>
        <w:rPr>
          <w:rFonts w:cs="ECOFON" w:ascii="Ecofont" w:hAnsi="Ecofont"/>
          <w:b/>
          <w:bCs/>
          <w:sz w:val="22"/>
          <w:szCs w:val="22"/>
        </w:rPr>
        <w:t>no prazo de 48 horas</w:t>
      </w:r>
      <w:r>
        <w:rPr>
          <w:rFonts w:cs="ECOFON" w:ascii="Ecofont" w:hAnsi="Ecofont"/>
          <w:b/>
          <w:sz w:val="22"/>
          <w:szCs w:val="22"/>
        </w:rPr>
        <w:t xml:space="preserve">, </w:t>
      </w:r>
      <w:r>
        <w:rPr>
          <w:rFonts w:cs="ECOFON" w:ascii="Ecofont" w:hAnsi="Ecofont"/>
          <w:b w:val="false"/>
          <w:bCs w:val="false"/>
          <w:sz w:val="22"/>
          <w:szCs w:val="22"/>
        </w:rPr>
        <w:t>devem manifestar interesse em assumir o estágio, enviando para o e-</w:t>
      </w:r>
      <w:r>
        <w:rPr>
          <w:rFonts w:cs="ECOFON" w:ascii="Ecofont" w:hAnsi="Ecofont"/>
          <w:b w:val="false"/>
          <w:bCs w:val="false"/>
          <w:sz w:val="22"/>
          <w:szCs w:val="22"/>
          <w:u w:val="none"/>
        </w:rPr>
        <w:t>mail</w:t>
      </w:r>
      <w:r>
        <w:rPr>
          <w:rFonts w:eastAsia="SimSun" w:cs="ECOFON" w:ascii="Ecofont" w:hAnsi="Ecofont"/>
          <w:b w:val="false"/>
          <w:bCs w:val="false"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ont" w:hAnsi="Ecofont"/>
          <w:b/>
          <w:bCs/>
          <w:color w:val="000000"/>
          <w:sz w:val="22"/>
          <w:szCs w:val="22"/>
          <w:u w:val="single"/>
        </w:rPr>
        <w:t>convocacaoestagio@ma.def.br</w:t>
      </w:r>
      <w:r>
        <w:rPr>
          <w:rFonts w:eastAsia="SimSun" w:cs="ECOFON" w:ascii="Ecofont" w:hAnsi="Ecofont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ont" w:hAnsi="Ecofont"/>
          <w:b w:val="false"/>
          <w:bCs w:val="false"/>
          <w:color w:val="000000"/>
          <w:sz w:val="22"/>
          <w:szCs w:val="22"/>
          <w:u w:val="none"/>
        </w:rPr>
        <w:t>a documentação</w:t>
      </w:r>
      <w:r>
        <w:rPr>
          <w:rFonts w:eastAsia="SimSun" w:cs="ECOFON" w:ascii="Ecofont" w:hAnsi="Ecofont"/>
          <w:b w:val="false"/>
          <w:bCs w:val="false"/>
          <w:color w:val="000000"/>
          <w:sz w:val="22"/>
          <w:szCs w:val="22"/>
          <w:u w:val="single"/>
        </w:rPr>
        <w:t>,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 xml:space="preserve">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" w:cs="ECOFON" w:ascii="Ecofont" w:hAnsi="Ecofont"/>
          <w:sz w:val="22"/>
          <w:szCs w:val="22"/>
        </w:rPr>
        <w:t>no período de 17 a 21 de Maio de 2023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17 de Maio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TURNO VESPERTINO DIREITO RAPOSA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LARISSA REIS LEITE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SÃO JOSÉ DE RIBAMAR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DANIELA BARROS RODRIGUES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SANTA INÊS (POLO SANTA INÊS/BACABAL)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LAUANDECY MARIA DOMINGAS COSTA DE MORAIS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ANTONIO BRUNO ANDRADE PINTO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850</TotalTime>
  <Application>LibreOffice/7.3.1.3$Windows_X86_64 LibreOffice_project/a69ca51ded25f3eefd52d7bf9a5fad8c90b87951</Application>
  <AppVersion>15.0000</AppVersion>
  <Pages>2</Pages>
  <Words>333</Words>
  <Characters>1856</Characters>
  <CharactersWithSpaces>2165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2023-05-17T10:33:03Z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