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  <w:t>EDITAL Nº 003/2022</w:t>
      </w:r>
    </w:p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lang w:bidi="pt-PT"/>
        </w:rPr>
      </w:pPr>
      <w:r>
        <w:rPr>
          <w:rFonts w:eastAsia="Trebuchet MS" w:cs="Times New Roman" w:ascii="Times New Roman" w:hAnsi="Times New Roman"/>
          <w:b/>
          <w:lang w:bidi="pt-PT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spacing w:before="240" w:after="240"/>
        <w:rPr>
          <w:rFonts w:ascii="Times New Roman" w:hAnsi="Times New Roman" w:eastAsia="Trebuchet MS" w:cs="Times New Roman"/>
          <w:b/>
          <w:b/>
        </w:rPr>
      </w:pPr>
      <w:r>
        <w:rPr>
          <w:rFonts w:eastAsia="Trebuchet MS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rebuchet MS" w:cs="Times New Roman"/>
          <w:b/>
          <w:b/>
        </w:rPr>
      </w:pP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SUBDEFENSOR</w:t>
      </w:r>
      <w:r>
        <w:rPr>
          <w:rFonts w:cs="Times New Roman" w:ascii="Times New Roman" w:hAnsi="Times New Roman"/>
          <w:b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PÚBLICO-GERAL</w:t>
      </w:r>
      <w:r>
        <w:rPr>
          <w:rFonts w:cs="Times New Roman" w:ascii="Times New Roman" w:hAnsi="Times New Roman"/>
          <w:b/>
          <w:spacing w:val="-8"/>
        </w:rPr>
        <w:t xml:space="preserve"> </w:t>
      </w:r>
      <w:r>
        <w:rPr>
          <w:rFonts w:cs="Times New Roman" w:ascii="Times New Roman" w:hAnsi="Times New Roman"/>
          <w:b/>
        </w:rPr>
        <w:t>DO</w:t>
      </w:r>
      <w:r>
        <w:rPr>
          <w:rFonts w:cs="Times New Roman" w:ascii="Times New Roman" w:hAnsi="Times New Roman"/>
          <w:b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ESTADO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no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uso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suas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atribuições legais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tendo</w:t>
      </w:r>
      <w:r>
        <w:rPr>
          <w:rFonts w:cs="Times New Roman" w:ascii="Times New Roman" w:hAnsi="Times New Roman"/>
          <w:spacing w:val="-16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cs="Times New Roman" w:ascii="Times New Roman" w:hAnsi="Times New Roman"/>
          <w:spacing w:val="-15"/>
        </w:rPr>
        <w:t xml:space="preserve"> </w:t>
      </w:r>
      <w:r>
        <w:rPr>
          <w:rFonts w:cs="Times New Roman" w:ascii="Times New Roman" w:hAnsi="Times New Roman"/>
        </w:rPr>
        <w:t>vista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eastAsia="Trebuchet MS" w:cs="Times New Roman" w:ascii="Times New Roman" w:hAnsi="Times New Roman"/>
          <w:b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cs="Times New Roman" w:ascii="Times New Roman" w:hAnsi="Times New Roman"/>
        </w:rPr>
        <w:t xml:space="preserve"> resolve:</w:t>
      </w:r>
    </w:p>
    <w:p>
      <w:pPr>
        <w:pStyle w:val="Normal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lang w:val="pt-PT" w:eastAsia="pt-PT" w:bidi="pt-PT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Art. 1. INFORMAR </w:t>
      </w:r>
      <w:r>
        <w:rPr>
          <w:rFonts w:cs="Times New Roman" w:ascii="Times New Roman" w:hAnsi="Times New Roman"/>
        </w:rPr>
        <w:t xml:space="preserve">que os candidatos que selecionaram as opções “ASSESSOR JURÍDICO – Núcleo de Execução Penal”, “ASSISTENTE SOCIAL – Núcleo de Execução Penal”, “ASSESSOR JURÍDICO – Imperatriz” ou ASSISTENTE SOCIAL - Imperatriz” (ANEXO ÚNICO) deverão </w:t>
      </w:r>
      <w:r>
        <w:rPr>
          <w:rFonts w:cs="Times New Roman" w:ascii="Times New Roman" w:hAnsi="Times New Roman"/>
          <w:b/>
        </w:rPr>
        <w:t>OBRIGATORIAMENTE</w:t>
      </w:r>
      <w:r>
        <w:rPr>
          <w:rFonts w:cs="Times New Roman" w:ascii="Times New Roman" w:hAnsi="Times New Roman"/>
        </w:rPr>
        <w:t xml:space="preserve"> solicitar a alteração da inscrição para um dos locais de vagas disponíveis no Edital de Abertura. 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</w:rPr>
        <w:t>A solicitação de alteração da inscrição deverá ser realizada por e-mail (</w:t>
      </w:r>
      <w:hyperlink r:id="rId2">
        <w:r>
          <w:rPr>
            <w:rStyle w:val="LinkdaInternet"/>
            <w:rFonts w:cs="Times New Roman" w:ascii="Times New Roman" w:hAnsi="Times New Roman"/>
          </w:rPr>
          <w:t>seletivodepen2022@gmail.com</w:t>
        </w:r>
      </w:hyperlink>
      <w:r>
        <w:rPr>
          <w:rFonts w:cs="Times New Roman" w:ascii="Times New Roman" w:hAnsi="Times New Roman"/>
        </w:rPr>
        <w:t xml:space="preserve">) e deverá constar o que segue: 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 xml:space="preserve">"Eu, </w:t>
      </w:r>
      <w:r>
        <w:rPr>
          <w:rStyle w:val="Strong"/>
          <w:rFonts w:cs="Times New Roman" w:ascii="Times New Roman" w:hAnsi="Times New Roman"/>
          <w:color w:val="FF0000"/>
          <w:shd w:fill="FFFFFF" w:val="clear"/>
        </w:rPr>
        <w:t>João da Silva, CPF xxxx,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 xml:space="preserve"> inscrito para concorrer à vaga de </w:t>
      </w:r>
      <w:r>
        <w:rPr>
          <w:rStyle w:val="Strong"/>
          <w:rFonts w:cs="Times New Roman" w:ascii="Times New Roman" w:hAnsi="Times New Roman"/>
          <w:color w:val="FF0000"/>
          <w:shd w:fill="FFFFFF" w:val="clear"/>
        </w:rPr>
        <w:t xml:space="preserve">"Assessor Jurídico – Núcleo de Execução Penal", 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 xml:space="preserve">solicito a mudança para concorrer à uma vaga de </w:t>
      </w:r>
      <w:r>
        <w:rPr>
          <w:rStyle w:val="Strong"/>
          <w:rFonts w:cs="Times New Roman" w:ascii="Times New Roman" w:hAnsi="Times New Roman"/>
          <w:color w:val="FF0000"/>
          <w:shd w:fill="FFFFFF" w:val="clear"/>
        </w:rPr>
        <w:t xml:space="preserve">"Assessor Jurídico - Viana", 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>nos termos do quadro do Edital nº 001/2022".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solicitação de alteração da inscrição deverá ser realizada até às 11h59 do dia 23/02/2022.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candidatos que não manifestarem interesses pelas vagas do Edital de Abertura terão a inscrição automaticamente indeferida.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Art. 2º</w:t>
      </w:r>
      <w:r>
        <w:rPr>
          <w:rFonts w:cs="Times New Roman" w:ascii="Times New Roman" w:hAnsi="Times New Roman"/>
        </w:rPr>
        <w:t xml:space="preserve"> O presente edital será </w:t>
      </w:r>
      <w:r>
        <w:rPr>
          <w:rFonts w:cs="Times New Roman" w:ascii="Times New Roman" w:hAnsi="Times New Roman"/>
          <w:b/>
        </w:rPr>
        <w:t>PUBLICADO</w:t>
      </w:r>
      <w:r>
        <w:rPr>
          <w:rFonts w:cs="Times New Roman" w:ascii="Times New Roman" w:hAnsi="Times New Roman"/>
        </w:rPr>
        <w:t xml:space="preserve"> no site da Defensoria Pública do Estado do Maranhão.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otexto"/>
        <w:jc w:val="right"/>
        <w:rPr>
          <w:sz w:val="22"/>
          <w:szCs w:val="22"/>
        </w:rPr>
      </w:pPr>
      <w:r>
        <w:rPr>
          <w:sz w:val="22"/>
          <w:szCs w:val="22"/>
        </w:rPr>
        <w:t>São Luís, 21 de fevereiro de 2022</w:t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tulo1"/>
        <w:ind w:left="309" w:right="601" w:hanging="0"/>
        <w:jc w:val="center"/>
        <w:rPr>
          <w:sz w:val="22"/>
          <w:szCs w:val="22"/>
        </w:rPr>
      </w:pPr>
      <w:r>
        <w:rPr>
          <w:sz w:val="22"/>
          <w:szCs w:val="22"/>
        </w:rPr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>
          <w:sz w:val="22"/>
          <w:szCs w:val="22"/>
        </w:rPr>
      </w:pPr>
      <w:r>
        <w:rPr>
          <w:sz w:val="22"/>
          <w:szCs w:val="22"/>
        </w:rPr>
        <w:t>Subdefensor Público-Geral do Estado do Maranhão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QUE DEVEM MANIFESTAR INTERESSE EM VAGAS DO EDITAL DE ABERTURA Nº 01/2022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Tabelacomgrade"/>
        <w:tblW w:w="60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95"/>
      </w:tblGrid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0"/>
                <w:szCs w:val="20"/>
                <w:lang w:val="en-US" w:eastAsia="pt-BR" w:bidi="ar-SA"/>
              </w:rPr>
              <w:t>NOME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ADRIANNE PERLAGENS MORAES DIAS MORAES DIAS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ALANA DA SILVA RIBEIRO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ALCIDIRAN DE JESUS SA PEREIRA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AMANDA CAROLINE AZEVE</w:t>
            </w:r>
            <w:bookmarkStart w:id="0" w:name="_GoBack"/>
            <w:bookmarkEnd w:id="0"/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DO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AMANDA CRUZ COIMBRA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AMANDA PINHEIRO DE ANDRADE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AMANDA RIBEIRO LOPES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ANA BEATRIZ CARDOSO LOPES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ANA CAROLINA DE MORAIS LOPES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ANA MARIA NAUFEL COSTA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ANDRÉ GUSTAVO ALBUQUERQUE PINTO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ANDRÉA GOMES MARTINS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ANDRÉIA VASCONCELOS ARAÚJO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ANDRESSA MORAES DE ALMEIDA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ARYTHANNA DE FÁTIMA MATOS RABELO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ASSIS CORRÊA MOREIRA NETO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AYRTHON SILVA LINDOSO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BRENDA BERNARDETE DOS SANTOS MEIRELES LIMA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BRUNA EULINA JANUÁRIO SILVA DE SOUSA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CARLA LOPES DA SILVA ANDRADE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CAROLINA PIRES ALGARVES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CLAUDIA DE ALCANTARA DINIZ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DAVI VIEIRA DE OLIVEIRA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DELANO ROCHA DE PINHO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DORALICY PINHEIRO DE MOURA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ELVES SANTOS RODRIGUES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EMANUELLE KAYLLANE VIEIRA OLIVEIRA MOURA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ERIKA BEZERRA DE SOUSA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ESTELITA RODRIGUES FERREIRA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FABRICIO TEIXEIRA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FERNANDO ANDRÉ PINHEIRO GOMES JÚNIOR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FERNANDO ROGÉRIO SILVA MARQUES JÚNIOR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FRANCINELDA DA SILVA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GABRIELA OLIVEIRA MOREIRA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GUILHERME NAUFEL CAVALCANTE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HANNA CAROLINE CAMPOS PINHEIRO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HANNA FERNANDA PEREIRA DA FONTE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JAINARA CAMILA BARBOSA MENDES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JESSICA FERREIRA MARTINS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JORDANA MARIA BRITO COELHO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JOSÉ ABINOAN ARAÚJO ALMEIDA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JULIANA CASTRO DOS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KARLA RICHELLY CARVALHO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KAROLINE BEZERRA MAIA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KAROLINE DOS SANTOS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KÁTIA ROSSANNA ANDRADE LUCENA GOMES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LARISSA DE OLIVEIRA NUNES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LETICIA DE SOUSA VIEIRA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LIA CAROLINE MATOS CARVALHO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LUANA MAYRA SOUSA FROES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LUANA VIEIRA CANDIDO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LUCAS SOARES SOUSA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LUCIANA PACHECO RODRIGUES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LUIS FELIPE SEREJO CASTRO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MARCIA EDUARDA RIBEIRO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MARCIA MAFRA LOBO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MÁRCIA VALÉRIA MORAIS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MARIANA FERNANDES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MATEUS SILVA ROCHA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MATHEUS ATAIDE MENDES E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NATHALY CRISTINA ROSENDO MARTINS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NAYARA DE JESUS ANDRADE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PABRINA TAMYRES VERGAL DE SOUSA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PAULA FREITAS DE ALMEIDA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RAILSON CASTRO DE SOUZA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RAYSSA SANTOS BRAGA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RAYSSA SILVA TEIXEIRA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RENATA CAROLINE PEREIRA REIS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ROSEANE RIBEIRO SODRÉ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ROSILENE PINHEIRO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SANDYANNE DA SILVA FREITAS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SILVILENE DO CARMO LOPES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TAINA BRENHA RIBEIRO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TÂMARA COSTA DOS SANTOS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THALIA MACIEL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THAYLANA DA SILVA ARAÚJO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THAYNARA VANESSA SILVA DE ASSIS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VALERIA AURIANE UCHOA MENDES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ANA LETICIA SOUSA LINHARES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ANA PAULA COSTA CANTANHEDE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BRUNO DE OLIVEIRA AQUINO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FRANCISCA SILVA FILHA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IRLA ANDRELIA BARBOSA MACIEL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JANIARA TAVARES DE MOURA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JOCIMARA PINHEIRO GOMES ARAGÃO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JOELEN DOS SANTOS GARCIA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KELANE CALVET DE SOUZA FERREIRA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LUCIA ROSA ALVES FRAZAO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LUCIANNE RAFAELLE SOUSA MORAES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MAÍSA FERNANDA CASTRO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MARIANA LOPES MORAES NORBERTO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NATÁLYA DA SILVA LIMA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NATHALIA CRISTINA ROSENDO MARTINS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NATHÁLIA SAMARA DE ARYEL ROSA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NIKSON DANIEL SOUZA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ROSIMAR CANTANHEDE FONSECA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THAIS KAROLA DA CRUZ MORAIS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THAISA NAREL DOS SANTOS LOPES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VALDEREZ OLIVEIRA SOARES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ANDRESSA RIBEIRO BRITO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DANIEL FRANCO DE SOUSA OLIVEIRA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GLEYKA PACHECO DUTRA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GUSTAVO BARBOSA ALVES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JÉSSICA ALAIS DOS SANTOS VIEIRA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KALYNE DOURADO LIMA MEIRA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KAROLLYNE SILVA FERRAZ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NARA EUGÊNIA BARROSO LIMA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SAMANTHA KAROLINY BRANDÃO LIMA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SHÂMYA CAROLINE SOUSA NUNES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val="en-US"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en-US" w:eastAsia="pt-BR" w:bidi="ar-SA"/>
              </w:rPr>
              <w:t>VITORIA ARAUJO DA SILVA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BRUNA AMANDA DE SOUSA CONCEIÇÃO</w:t>
            </w:r>
          </w:p>
        </w:tc>
      </w:tr>
      <w:tr>
        <w:trPr>
          <w:trHeight w:val="200" w:hRule="atLeast"/>
        </w:trPr>
        <w:tc>
          <w:tcPr>
            <w:tcW w:w="6095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eastAsia="Arial" w:cs="Times New Roman"/>
                <w:sz w:val="20"/>
                <w:szCs w:val="20"/>
                <w:lang w:eastAsia="pt-BR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MARIA DE LOURDES RAMOS SOUSA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false"/>
      <w:spacing w:lineRule="auto" w:line="240" w:before="0" w:after="0"/>
      <w:ind w:left="179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45646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45646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456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5646"/>
    <w:rPr/>
  </w:style>
  <w:style w:type="character" w:styleId="LinkdaInternet">
    <w:name w:val="Link da Internet"/>
    <w:basedOn w:val="DefaultParagraphFont"/>
    <w:uiPriority w:val="99"/>
    <w:unhideWhenUsed/>
    <w:rsid w:val="009033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3334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4564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4564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b64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depen2022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8</Pages>
  <Words>710</Words>
  <Characters>4103</Characters>
  <CharactersWithSpaces>4692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2022-02-21T14:37:00Z</dcterms:created>
  <dc:creator>Conta da Microsoft</dc:creator>
  <dc:description/>
  <dc:language>pt-BR</dc:language>
  <cp:lastModifiedBy>Lorena Fernandes</cp:lastModifiedBy>
  <cp:lastPrinted>2022-02-14T17:31:00Z</cp:lastPrinted>
  <dcterms:modified xsi:type="dcterms:W3CDTF">2022-02-21T14:37:00Z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