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ANEXO VI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ANÁLISE CURRICULAR E CONVOCAÇÃO – CHAPADINHA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ASSESSOR JURÍDICO</w:t>
      </w:r>
    </w:p>
    <w:p>
      <w:pPr>
        <w:pStyle w:val="Normal1"/>
        <w:spacing w:lineRule="auto" w:line="240" w:before="0" w:after="24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1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15"/>
        <w:gridCol w:w="2565"/>
        <w:gridCol w:w="1809"/>
        <w:gridCol w:w="2024"/>
        <w:gridCol w:w="1916"/>
        <w:gridCol w:w="1885"/>
        <w:gridCol w:w="1808"/>
        <w:gridCol w:w="870"/>
      </w:tblGrid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Nº de Inscrição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20338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BRUNO RAFAEL RODRIGUES MORAES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19329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MARIA DAS NEVES FORTES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TEIXEIRA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15037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RÍVIA BARBOZA FERNANDES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19681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ELIFAS LINHARES MORAES DA SILVA (CN)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4</w:t>
            </w:r>
          </w:p>
        </w:tc>
      </w:tr>
      <w:tr>
        <w:trPr>
          <w:trHeight w:val="479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19456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ADRIANA COSTA MARINHO (CN)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17711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ADRIANO DE SOUSA BRITO SILVA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19967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ANA MARIA FONTENELE MELO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19444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BÁRBARA TEIXEIRA CAVALCANTE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19257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HELENA MARIA LOIOLA DA SILVA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20184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SÂMIA LAUDEMIA FREIRE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20107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EZEQUIEL BARROS NASCIMENTO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19824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VALERIA CRISTINA SERRA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SOUSA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479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19747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ALINE DE CARVALHO CANTANHÊDE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19703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ANA ISABEL PEREIRA DE LACERDA CAMELO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19598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ANDREW MAKLAY OLIVEIRA MACIEL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20431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CLARA LIMA GOMES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19584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DALILA DE SOUZA MENESES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20205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DANIELE DAS GRAÇAS SOUSA E SILVA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20015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FERNANDO YGOR OLIVEIRA SILVA (CN)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20364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FRANCINELDA DA SILVA SANTOS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20287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HELEN KARLEN COSTA COELHO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02429"/>
                <w:sz w:val="20"/>
                <w:szCs w:val="20"/>
              </w:rPr>
              <w:t>19473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right="53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02429"/>
                <w:sz w:val="20"/>
                <w:szCs w:val="20"/>
              </w:rPr>
              <w:t>JECIARA SOARES MARTINS REINALDO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1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1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1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1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1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1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19655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KLEIDSON SANTOS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ESPINDULA (CN)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20134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LEILTON SOUSA COSTA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FILHO (CN)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15341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LEONARDO SANTOS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CANAVIEIRA (CN)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19612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LUIZA ARTUSO DE FREITAS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19953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MARIA GABRIELE DA COSTA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FERREIRA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19942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MARIA NAGILLA CRUZ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19528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MIKAELLA SILVA PRADO DA</w:t>
            </w:r>
          </w:p>
          <w:p>
            <w:pPr>
              <w:pStyle w:val="Normal1"/>
              <w:widowControl w:val="false"/>
              <w:spacing w:lineRule="auto" w:line="240" w:before="1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SILVEIRA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19594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NIRLEY ANNE SANTOS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NASCIMENTO ALMEIDA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19814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PABRINA TAMYRES VERGAL DE SOUSA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20484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VALÉRIA LIMA VIEIRA ROCHA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DOS REIS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251" w:after="0"/>
        <w:ind w:right="6679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ASSISTENTE SOCIAL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2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08"/>
        <w:gridCol w:w="2845"/>
        <w:gridCol w:w="1725"/>
        <w:gridCol w:w="1958"/>
        <w:gridCol w:w="1784"/>
        <w:gridCol w:w="1762"/>
        <w:gridCol w:w="1898"/>
        <w:gridCol w:w="912"/>
      </w:tblGrid>
      <w:tr>
        <w:trPr>
          <w:trHeight w:val="1264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29" w:right="101" w:firstLine="18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Nº de Inscrição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56" w:right="104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229" w:right="218" w:hanging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31" w:right="118" w:hanging="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profissional no sistema penitenciário (1 –</w:t>
            </w:r>
          </w:p>
          <w:p>
            <w:pPr>
              <w:pStyle w:val="Normal1"/>
              <w:widowControl w:val="false"/>
              <w:spacing w:lineRule="auto" w:line="240" w:before="0" w:after="0"/>
              <w:ind w:left="763" w:right="74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257" w:right="246" w:hanging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253" w:right="24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6" w:right="103" w:firstLine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Experiência de Estágio na execução penal (1</w:t>
            </w:r>
          </w:p>
          <w:p>
            <w:pPr>
              <w:pStyle w:val="Normal1"/>
              <w:widowControl w:val="false"/>
              <w:spacing w:lineRule="auto" w:line="240" w:before="0" w:after="0"/>
              <w:ind w:left="763" w:right="75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-4)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22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19570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PRISCILLA MACEDO COSTA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PIMENTA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20303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TALITA DE FÁTIMA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CONCEIÇÃO SETÚBAL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20045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CASSIA RAYANNE MACHADO MARTINS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19845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DAYANE PORTELA LOPES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19440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FRANÇOILE LOPES ARAUJO BARRETO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19516</w:t>
            </w: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GILCIVANIA SILVA NUNES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sz w:val="20"/>
                <w:szCs w:val="20"/>
                <w:highlight w:val="white"/>
              </w:rPr>
              <w:t>19416</w:t>
            </w: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JANIARA TAVARES DE MOURA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20397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LIV DE LARA DOS SANTOS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FARIAS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16979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SILVETE MONTELES DO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CARMO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1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ESTAGIÁRIO DE DIREITO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3"/>
        <w:tblW w:w="85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22"/>
        <w:gridCol w:w="4024"/>
      </w:tblGrid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VANADIA DE SANTANA LEITE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8.4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MATEUS COUTINHO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8.0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LEANDRO LUNELLI DE FREITAS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9.0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0"/>
                <w:szCs w:val="20"/>
              </w:rPr>
              <w:t>EDUARDO BALLUZ NETO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0"/>
                <w:szCs w:val="20"/>
                <w:highlight w:val="white"/>
              </w:rPr>
              <w:t>NAIRA DOS SANTOS PONTE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0"/>
                <w:szCs w:val="20"/>
                <w:highlight w:val="white"/>
              </w:rPr>
              <w:t>NAYDA MICKELLY DE JESUS ALMEIDA REGO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TAUANA CRUZ DOS SANTOS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9.5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THALLYSON DE ARAÚJO SOUZA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9,4</w:t>
            </w:r>
          </w:p>
        </w:tc>
      </w:tr>
    </w:tbl>
    <w:p>
      <w:pPr>
        <w:sectPr>
          <w:headerReference w:type="default" r:id="rId2"/>
          <w:type w:val="nextPage"/>
          <w:pgSz w:orient="landscape" w:w="16838" w:h="11906"/>
          <w:pgMar w:left="1417" w:right="1417" w:gutter="0" w:header="708" w:top="1701" w:footer="0" w:bottom="1701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CONVOCAÇÃO – CHAPADINHA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ASSESSOR JURÍDICO</w:t>
      </w:r>
    </w:p>
    <w:tbl>
      <w:tblPr>
        <w:tblStyle w:val="Table4"/>
        <w:tblW w:w="55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271"/>
        <w:gridCol w:w="3359"/>
        <w:gridCol w:w="873"/>
      </w:tblGrid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BRUNO RAFAEL RODRIGUES MORAES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MARIA DAS NEVES FORTES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TEIXEIRA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RÍVIA BARBOZA FERNANDES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ELIFAS LINHARES MORAES DA SILVA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4</w:t>
            </w:r>
          </w:p>
        </w:tc>
      </w:tr>
      <w:tr>
        <w:trPr>
          <w:trHeight w:val="479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ADRIANA COSTA MARINHO (CN)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ADRIANO DE SOUSA BRITO SILVA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ANA MARIA FONTENELE MELO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BÁRBARA TEIXEIRA CAVALCANTE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HELENA MARIA LOIOLA DA SILVA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SÂMIA LAUDEMIA FREIRE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EZEQUIEL BARROS NASCIMENTO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VALERIA CRISTINA SERRA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SOUSA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ASSISTENTE SOCIAL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5"/>
        <w:tblW w:w="43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50"/>
        <w:gridCol w:w="2772"/>
        <w:gridCol w:w="914"/>
      </w:tblGrid>
      <w:tr>
        <w:trPr>
          <w:trHeight w:val="1264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29" w:right="101" w:firstLine="18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56" w:right="104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2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537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PRISCILLA MACEDO COSTA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PIMENTA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37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TALITA DE FÁTIMA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CONCEIÇÃO SETÚBAL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ESTAGIÁRIOS DE DIREITO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6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28"/>
        <w:gridCol w:w="3340"/>
        <w:gridCol w:w="4026"/>
      </w:tblGrid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EDUARDO BALLUZ NETO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highlight w:val="white"/>
              </w:rPr>
              <w:t>NAIRA DOS SANTOS PONTE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highlight w:val="white"/>
              </w:rPr>
              <w:t>NAYDA MICKELLY DE JESUS ALMEIDA REGO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TAUANA CRUZ DOS SANTOS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THALLYSON DE ARAÚJO SOUZA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9,4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VANADIA DE SANTANA LEITE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8,4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LEANDRO LUNELLI DE FREITAS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MATEUS COUTINHO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8,0</w:t>
            </w:r>
          </w:p>
        </w:tc>
      </w:tr>
    </w:tbl>
    <w:p>
      <w:pPr>
        <w:pStyle w:val="Normal1"/>
        <w:spacing w:before="0" w:after="1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116965" cy="798830"/>
          <wp:effectExtent l="0" t="0" r="0" b="0"/>
          <wp:docPr id="1" name="image1.png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116965" cy="798830"/>
          <wp:effectExtent l="0" t="0" r="0" b="0"/>
          <wp:docPr id="2" name="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4301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430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qFormat/>
    <w:rsid w:val="00311e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04301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04301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uiPriority w:val="34"/>
    <w:qFormat/>
    <w:rsid w:val="00ee160a"/>
    <w:pPr>
      <w:spacing w:before="0" w:after="160"/>
      <w:ind w:left="720" w:hanging="0"/>
      <w:contextualSpacing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N6BlFmoCe6BPIDrGIaogCYxjrJw==">AMUW2mUYQwjfBGc1MqQHcY0ocazkpnPt6tQARaRCYeF2bHhNyPDvSG/0wcl/DHr/Pec6FfKCPzt02EDF4RGFVEru//SpNYFATxp6iedgEEVN2cHwFlq97rE9Q+VzhjWr9nmtYmDltyTo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21</Pages>
  <Words>763</Words>
  <Characters>3016</Characters>
  <CharactersWithSpaces>3459</CharactersWithSpaces>
  <Paragraphs>470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2022-03-17T13:41:00Z</dcterms:created>
  <dc:creator>Conta da Microsoft</dc:creator>
  <dc:description/>
  <dc:language>pt-BR</dc:language>
  <cp:lastModifiedBy/>
  <cp:revision>0</cp:revision>
  <dc:subject/>
  <dc:title/>
</cp:coreProperties>
</file>