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002.2021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eastAsia="Calibri Light" w:cs="Arial" w:ascii="Ecofont Vera Sans" w:hAnsi="Ecofont Vera Sans"/>
          <w:b/>
          <w:w w:val="90"/>
        </w:rPr>
        <w:t>15º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b/>
          <w:w w:val="90"/>
        </w:rPr>
        <w:t>EDITAL DE RETIFICAÇÃO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cs="Arial" w:ascii="Ecofont Vera Sans" w:hAnsi="Ecofont Vera Sans"/>
          <w:w w:val="90"/>
        </w:rPr>
        <w:t xml:space="preserve">A DEFENSORIA PÚBLICA DO ESTADO DO MARANHÃO, torna pública a retificação do item 2.1 e do ANEXO 01, do Edital nº 001/2021, que passa a ter a redação a seguir especificada.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Os itens abaixo passam a ter a redação indicada e não como constou no Edital de Abertura.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2. DAS INSCRIÇÕES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Item 2.1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Leia – se como segue: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2.1. As inscrições deverão ser efetuadas pela internet, através do endereço eletrônico defensoria.ma.def.br/seletivo, no período de 26/11/2021, a partir das 10h, até às 23h59 do dia </w:t>
      </w:r>
      <w:r>
        <w:rPr>
          <w:rFonts w:cs="Arial" w:ascii="Ecofont Vera Sans" w:hAnsi="Ecofont Vera Sans"/>
          <w:b/>
          <w:w w:val="90"/>
        </w:rPr>
        <w:t>10/12/2021</w:t>
      </w:r>
      <w:r>
        <w:rPr>
          <w:rFonts w:cs="Arial" w:ascii="Ecofont Vera Sans" w:hAnsi="Ecofont Vera Sans"/>
          <w:w w:val="90"/>
        </w:rPr>
        <w:t>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rPr>
          <w:rFonts w:ascii="Ecofont Vera Sans" w:hAnsi="Ecofont Vera Sans" w:cs="Arial"/>
          <w:b/>
          <w:b/>
          <w:iCs/>
          <w:w w:val="90"/>
        </w:rPr>
      </w:pPr>
      <w:r>
        <w:rPr>
          <w:rFonts w:cs="Arial" w:ascii="Ecofont Vera Sans" w:hAnsi="Ecofont Vera Sans"/>
          <w:b/>
          <w:iCs/>
          <w:w w:val="90"/>
        </w:rPr>
        <w:t>ANEXO 01 - CALENDÁRIO DE ATIVIDADES</w:t>
      </w:r>
    </w:p>
    <w:p>
      <w:pPr>
        <w:pStyle w:val="Normal"/>
        <w:rPr>
          <w:rFonts w:ascii="Ecofont Vera Sans" w:hAnsi="Ecofont Vera Sans" w:cs="Arial"/>
          <w:b/>
          <w:b/>
          <w:iCs/>
          <w:w w:val="90"/>
        </w:rPr>
      </w:pPr>
      <w:r>
        <w:rPr>
          <w:rFonts w:cs="Arial" w:ascii="Ecofont Vera Sans" w:hAnsi="Ecofont Vera Sans"/>
          <w:b/>
          <w:iCs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Segue as novas datas do processo seletivo.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tbl>
      <w:tblPr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5569"/>
        <w:gridCol w:w="2403"/>
      </w:tblGrid>
      <w:tr>
        <w:trPr>
          <w:trHeight w:val="3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ATIVIDADES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DATAS</w:t>
            </w:r>
          </w:p>
        </w:tc>
      </w:tr>
      <w:tr>
        <w:trPr>
          <w:trHeight w:val="3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01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Início das inscrições (Site DPE)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26/11/2021</w:t>
            </w:r>
          </w:p>
        </w:tc>
      </w:tr>
      <w:tr>
        <w:trPr>
          <w:trHeight w:val="3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02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Encerramento das Inscrições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10/12/2021</w:t>
            </w:r>
          </w:p>
        </w:tc>
      </w:tr>
      <w:tr>
        <w:trPr>
          <w:trHeight w:val="3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03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Aplicação da Prova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19/12/2021</w:t>
            </w:r>
          </w:p>
        </w:tc>
      </w:tr>
      <w:tr>
        <w:trPr>
          <w:trHeight w:val="3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04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Publicação do Gabarito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20/12/2021</w:t>
            </w:r>
          </w:p>
        </w:tc>
      </w:tr>
      <w:tr>
        <w:trPr>
          <w:trHeight w:val="3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05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Recursos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21/12/2021</w:t>
            </w:r>
          </w:p>
        </w:tc>
      </w:tr>
      <w:tr>
        <w:trPr>
          <w:trHeight w:val="340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b/>
                <w:b/>
                <w:sz w:val="22"/>
              </w:rPr>
            </w:pPr>
            <w:r>
              <w:rPr>
                <w:rFonts w:ascii="Ecofont Vera Sans" w:hAnsi="Ecofont Vera Sans"/>
                <w:b/>
                <w:sz w:val="22"/>
              </w:rPr>
              <w:t>06</w:t>
            </w:r>
            <w:bookmarkStart w:id="0" w:name="_GoBack"/>
            <w:bookmarkEnd w:id="0"/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Resultado final e convocação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sz w:val="22"/>
              </w:rPr>
              <w:t>22/12/2021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Os demais itens do Edital de Abertura permanecem inalterados.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29 de novembro de 2021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LUCAS ANDRADES DOS SANTOS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NÍVEA ROBERTA ANDRADE VIEGAS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both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4f0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E21-CADD-48DB-9E35-9DB2B21E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LibreOffice/7.1.4.2$Windows_X86_64 LibreOffice_project/a529a4fab45b75fefc5b6226684193eb000654f6</Application>
  <AppVersion>15.0000</AppVersion>
  <Pages>3</Pages>
  <Words>272</Words>
  <Characters>1579</Characters>
  <CharactersWithSpaces>1807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2021-11-29T12:55:00Z</dcterms:created>
  <dc:creator>kbsilva</dc:creator>
  <dc:description/>
  <dc:language>pt-BR</dc:language>
  <cp:lastModifiedBy>Marcus da Cruz Santos</cp:lastModifiedBy>
  <cp:lastPrinted>2021-11-29T13:36:00Z</cp:lastPrinted>
  <dcterms:modified xsi:type="dcterms:W3CDTF">2021-11-29T13:37:00Z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