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center"/>
        <w:rPr>
          <w:rFonts w:ascii="Spranq eco sans" w:hAnsi="Spranq eco sans"/>
          <w:u w:val="none"/>
        </w:rPr>
      </w:pPr>
      <w:r>
        <w:rPr>
          <w:rFonts w:ascii="Spranq eco sans" w:hAnsi="Spranq eco sans"/>
          <w:b/>
          <w:bCs/>
          <w:u w:val="none"/>
        </w:rPr>
        <w:t xml:space="preserve">EDITAL Nº 04/21 – NÚCLEO REGIONAL DE LAGO DA PEDRA 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center"/>
        <w:rPr>
          <w:rFonts w:ascii="Spranq eco sans" w:hAnsi="Spranq eco sans"/>
          <w:u w:val="none"/>
        </w:rPr>
      </w:pPr>
      <w:r>
        <w:rPr>
          <w:rFonts w:ascii="Spranq eco sans" w:hAnsi="Spranq eco sans"/>
          <w:b/>
          <w:bCs/>
          <w:u w:val="none"/>
        </w:rPr>
        <w:t>IV PROCESSO SELETIVO PARA ESTÁGIO FORENSE DE PÓS-GRADUAÇÃO EM DIREITO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center"/>
        <w:rPr>
          <w:rFonts w:ascii="Spranq eco sans" w:hAnsi="Spranq eco sans"/>
          <w:b/>
          <w:b/>
          <w:bCs/>
          <w:u w:val="none"/>
        </w:rPr>
      </w:pPr>
      <w:r>
        <w:rPr>
          <w:rFonts w:ascii="Spranq eco sans" w:hAnsi="Spranq eco sans"/>
          <w:b/>
          <w:bCs/>
          <w:u w:val="none"/>
        </w:rPr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center"/>
        <w:rPr>
          <w:rFonts w:ascii="Spranq eco sans" w:hAnsi="Spranq eco sans"/>
          <w:u w:val="none"/>
        </w:rPr>
      </w:pPr>
      <w:r>
        <w:rPr>
          <w:rFonts w:ascii="Spranq eco sans" w:hAnsi="Spranq eco sans"/>
          <w:b/>
          <w:bCs/>
          <w:u w:val="none"/>
        </w:rPr>
        <w:t>LISTA DE INSCRITOS PRELIMINAR</w:t>
      </w:r>
    </w:p>
    <w:p>
      <w:pPr>
        <w:pStyle w:val="Normal"/>
        <w:spacing w:lineRule="auto" w:line="360" w:before="120" w:after="120"/>
        <w:ind w:left="-113" w:right="170" w:firstLine="1247"/>
        <w:jc w:val="center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</w:r>
    </w:p>
    <w:p>
      <w:pPr>
        <w:pStyle w:val="Normal"/>
        <w:spacing w:lineRule="auto" w:line="360" w:before="120" w:after="120"/>
        <w:ind w:left="-113" w:right="170" w:firstLine="1247"/>
        <w:jc w:val="center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left="-113" w:firstLine="1247"/>
        <w:jc w:val="both"/>
        <w:rPr>
          <w:rFonts w:ascii="Spranq eco sans" w:hAnsi="Spranq eco sans"/>
          <w:b/>
          <w:b/>
          <w:bCs/>
          <w:u w:val="none"/>
        </w:rPr>
      </w:pPr>
      <w:r>
        <w:rPr>
          <w:rFonts w:ascii="Spranq eco sans" w:hAnsi="Spranq eco sans"/>
          <w:b/>
          <w:bCs/>
          <w:u w:val="none"/>
        </w:rPr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left="-113" w:firstLine="124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b/>
          <w:bCs/>
          <w:u w:val="none"/>
        </w:rPr>
        <w:t>A COORDENADORA DO NÚCLEO DE LAGO DA PEDRA DA DEFENSORIA PÚBLICA DO ESTADO DO MARANHÃO</w:t>
      </w:r>
      <w:r>
        <w:rPr>
          <w:rFonts w:ascii="Spranq eco sans" w:hAnsi="Spranq eco sans"/>
          <w:u w:val="none"/>
        </w:rPr>
        <w:t xml:space="preserve">, no uso de suas atribuições legais e tendo em vista o disposto no artigo 37 da Constituição Federal, na Lei Federal nº 11.788, de 25 de Setembro de 2008, bem como na </w:t>
      </w:r>
      <w:r>
        <w:rPr>
          <w:rFonts w:ascii="Spranq eco sans" w:hAnsi="Spranq eco sans"/>
          <w:b/>
          <w:bCs/>
          <w:u w:val="none"/>
        </w:rPr>
        <w:t>Resolução nº 008 – CSDPEMA, de 31 de maio de 2019 e do Edital nº 04/21</w:t>
      </w:r>
      <w:r>
        <w:rPr>
          <w:rFonts w:ascii="Spranq eco sans" w:hAnsi="Spranq eco sans"/>
          <w:u w:val="none"/>
        </w:rPr>
        <w:t xml:space="preserve">, vem divulgar a lista dos candidatos que tiveram a inscrição deferida para participar do processo de seleção de estudantes em estágio não-obrigatório de Pós-Graduação em Direito a ser realizado no dia 24/11/2021, conforme itens 3  do Edital nº 04/21 – Núcleo Regional de Lago da Pedra: 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left="-113" w:firstLine="124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1. Francisco das Chagas Feitosa de Sousa;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2. Heros Daniel Gama Rodrigues;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 Jeyson Andre de Lima Cruz;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4. Jefferson Eduardo Mendes Santos;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5. Gabriela Castro Fernandes;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6. Renata Caroline Monteiro Marques de Melo;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7.Francisca Denise da Costa Pereira;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8. Nadia Romenia Araújo Simões;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9. Zuleyne Almeida Viana;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10. Anna Marta Silva Oliveira;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11. Richardson Matheus de Sousa Gomes;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12. Renato Oliveira da Silva;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13. Daniela Cristina Santos Silva;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15. Gabryella Robert Duarte Sousa Costa;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16. Gustavo de Sousa Araujo;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17. Carla Lopes da Silva Andrade;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18. Gabriel Batista Rocha Neto;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20. Jefson Beijamim Rodrigues Santos;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21. Ursula Randressa Carvalho Mourão;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22. Paloma Lays Fonseca Marinho;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23. Lucas Sanches Campos;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24.  Ana Beatriz Coqueiro Barros;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25. Karine Dantas Silva;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26. Pedro Henrique do Nascimento Miranda;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27. Nayene Ludmila Gonçalves Sellera;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28. Luna Leite Assunção;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29. João Victor Rodrigues Santos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30. Rafael da Silva Leite;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31. Antonio Pereira de Sousa;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32. Carlos Eduardo Cunha de Sousa;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33. Gianni Christine de Almeida Rodrigues;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34. William Henrique Dias Borges Moura;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35. Valeria Silva Carioca;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36. Tuany Gonçalves da Silva;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37. Gerlaine Rocha Pereira;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38. Ana Paula de Arruda Morais;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40. José de Claudemir de Sousa Santos;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41. Karoline Costa Rodrigues;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42. Francisca Debora Nunes da Conceição Araujo;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43. Socorro Evellyn de Sousa Ribeiro;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44. Thais da Costa Ferreira;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45. Ruana Guarani Nascimento Santos;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46. José Claudemir de Sousa Santos;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47. Vitória da Silva Ferreira de Lima;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48. Roberta da Silva Lages Costa;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50. Rodrigo Silva Sousa;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>
          <w:rFonts w:ascii="Spranq eco sans" w:hAnsi="Spranq eco sans"/>
          <w:u w:val="none"/>
        </w:rPr>
      </w:pPr>
      <w:r>
        <w:rPr>
          <w:rFonts w:ascii="Spranq eco sans" w:hAnsi="Spranq eco sans"/>
          <w:u w:val="none"/>
        </w:rPr>
        <w:t>51. Jean Smith Cutrim Silva;</w:t>
      </w:r>
    </w:p>
    <w:p>
      <w:pPr>
        <w:pStyle w:val="Normal"/>
        <w:spacing w:lineRule="auto" w:line="360" w:before="120" w:after="120"/>
        <w:ind w:right="170" w:hanging="0"/>
        <w:jc w:val="both"/>
        <w:rPr/>
      </w:pPr>
      <w:r>
        <w:rPr/>
      </w:r>
    </w:p>
    <w:p>
      <w:pPr>
        <w:pStyle w:val="Normal"/>
        <w:spacing w:lineRule="auto" w:line="360" w:before="120" w:after="120"/>
        <w:ind w:right="170" w:hanging="0"/>
        <w:jc w:val="both"/>
        <w:rPr>
          <w:b/>
          <w:b/>
          <w:bCs/>
        </w:rPr>
      </w:pPr>
      <w:r>
        <w:rPr>
          <w:b/>
          <w:bCs/>
        </w:rPr>
        <w:t>INSCRIÇÕES INDEFERIDAS:</w:t>
      </w:r>
    </w:p>
    <w:p>
      <w:pPr>
        <w:pStyle w:val="ListParagraph"/>
        <w:numPr>
          <w:ilvl w:val="0"/>
          <w:numId w:val="4"/>
        </w:numPr>
        <w:spacing w:lineRule="auto" w:line="360" w:before="120" w:after="120"/>
        <w:ind w:left="720" w:right="170" w:hanging="360"/>
        <w:rPr>
          <w:b/>
          <w:b/>
          <w:bCs/>
        </w:rPr>
      </w:pPr>
      <w:r>
        <w:rPr>
          <w:b/>
          <w:bCs/>
        </w:rPr>
        <w:t>Jessica Durans – O e-mail não possui anexo com os documentos solicitados para realização da inscrição.</w:t>
      </w:r>
    </w:p>
    <w:p>
      <w:pPr>
        <w:pStyle w:val="ListParagraph"/>
        <w:numPr>
          <w:ilvl w:val="0"/>
          <w:numId w:val="4"/>
        </w:numPr>
        <w:spacing w:lineRule="auto" w:line="360" w:before="120" w:after="120"/>
        <w:ind w:left="720" w:right="170" w:hanging="360"/>
        <w:rPr>
          <w:b/>
          <w:b/>
          <w:bCs/>
        </w:rPr>
      </w:pPr>
      <w:r>
        <w:rPr>
          <w:b/>
          <w:bCs/>
        </w:rPr>
        <w:t>Rafaela da Silva Carioca – O e-mail não possui anexo com os documentos solicitados para realização da inscrição.</w:t>
      </w:r>
    </w:p>
    <w:p>
      <w:pPr>
        <w:pStyle w:val="ListParagraph"/>
        <w:numPr>
          <w:ilvl w:val="0"/>
          <w:numId w:val="4"/>
        </w:numPr>
        <w:spacing w:lineRule="auto" w:line="360" w:before="120" w:after="120"/>
        <w:ind w:left="720" w:right="170" w:hanging="360"/>
        <w:rPr>
          <w:b/>
          <w:b/>
          <w:bCs/>
        </w:rPr>
      </w:pPr>
      <w:r>
        <w:rPr>
          <w:b/>
          <w:bCs/>
        </w:rPr>
        <w:t>Gildeão Carvalho – O e-mail não possui anexo com os documentos solicitados para realização da inscrição.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 w:before="120" w:after="120"/>
        <w:ind w:right="170" w:hanging="57"/>
        <w:jc w:val="both"/>
        <w:rPr/>
      </w:pPr>
      <w:r>
        <w:rPr/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  <w:b/>
        </w:rPr>
        <w:t>TAYNÁ MEDEIROS PEREIRA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</w:rPr>
        <w:t>Defensora Pública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</w:rPr>
        <w:t>Coordenadora do Núcleo Regional de Lago da Pedra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2893" w:footer="1" w:bottom="1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40" w:after="0"/>
      <w:jc w:val="center"/>
      <w:rPr>
        <w:rFonts w:ascii="Spranq eco sans" w:hAnsi="Spranq eco sans"/>
        <w:i w:val="false"/>
        <w:i w:val="fals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1858FD43">
              <wp:simplePos x="0" y="0"/>
              <wp:positionH relativeFrom="column">
                <wp:posOffset>509270</wp:posOffset>
              </wp:positionH>
              <wp:positionV relativeFrom="paragraph">
                <wp:posOffset>-17145</wp:posOffset>
              </wp:positionV>
              <wp:extent cx="4575810" cy="571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524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35pt" to="400.3pt,-1.3pt" ID="Conector reto 2" stroked="t" style="position:absolute" wp14:anchorId="1858FD43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Spranq eco sans" w:hAnsi="Spranq eco sans"/>
        <w:i w:val="false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</w:rPr>
    </w:pPr>
    <w:r>
      <w:rPr>
        <w:rFonts w:ascii="Spranq eco sans" w:hAnsi="Spranq eco sans"/>
        <w:i w:val="false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</w:rPr>
    </w:pPr>
    <w:r>
      <w:rPr>
        <w:rFonts w:ascii="Spranq eco sans" w:hAnsi="Spranq eco sans"/>
        <w:i w:val="false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  <w:sz w:val="20"/>
      </w:rPr>
    </w:pPr>
    <w:r>
      <w:rPr>
        <w:rFonts w:ascii="Spranq eco sans" w:hAnsi="Spranq eco sans"/>
        <w:i w:val="false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34333031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0" distT="0" distB="5715" distL="0" distR="0" simplePos="0" locked="0" layoutInCell="0" allowOverlap="1" relativeHeight="9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Spranq eco sans" w:hAnsi="Spranq eco sans"/>
            <w:b/>
            <w:bCs/>
            <w:color w:val="000000"/>
            <w:sz w:val="18"/>
            <w:szCs w:val="18"/>
          </w:rPr>
          <w:t>NÚCLEO REGIONAL DE LAGO DA PEDRA</w:t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ab/>
          <w:t xml:space="preserve">  </w:t>
        </w:r>
      </w:p>
      <w:p>
        <w:pPr>
          <w:pStyle w:val="Cabealho"/>
          <w:spacing w:before="0" w:after="160"/>
          <w:jc w:val="right"/>
          <w:rPr>
            <w:rFonts w:ascii="Ecofont Vera Sans" w:hAnsi="Ecofont Vera Sans"/>
            <w:sz w:val="16"/>
            <w:szCs w:val="16"/>
          </w:rPr>
        </w:pPr>
        <w:r>
          <w:rPr>
            <w:rFonts w:ascii="Ecofont Vera Sans" w:hAnsi="Ecofont Vera Sans"/>
            <w:sz w:val="16"/>
            <w:szCs w:val="16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bf070d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216D-3689-41DB-B274-09AA9AF7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LibreOffice/7.1.4.2$Windows_X86_64 LibreOffice_project/a529a4fab45b75fefc5b6226684193eb000654f6</Application>
  <AppVersion>15.0000</AppVersion>
  <DocSecurity>0</DocSecurity>
  <Pages>3</Pages>
  <Words>467</Words>
  <Characters>2492</Characters>
  <CharactersWithSpaces>2972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2021-11-12T19:18:00Z</dcterms:created>
  <dc:creator>Suzana Salazar Pereira</dc:creator>
  <dc:description/>
  <dc:language>pt-BR</dc:language>
  <cp:lastModifiedBy/>
  <cp:lastPrinted>2019-07-01T18:09:00Z</cp:lastPrinted>
  <dcterms:modified xsi:type="dcterms:W3CDTF">2021-11-16T16:22:59Z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