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tabs>
          <w:tab w:val="clear" w:pos="708"/>
          <w:tab w:val="left" w:pos="3834" w:leader="none"/>
        </w:tabs>
        <w:spacing w:before="47" w:after="0"/>
        <w:ind w:left="426" w:right="157" w:hanging="0"/>
        <w:jc w:val="left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ab/>
      </w:r>
      <w:r>
        <w:rPr/>
        <w:drawing>
          <wp:inline distT="0" distB="0" distL="0" distR="0">
            <wp:extent cx="1447800" cy="961390"/>
            <wp:effectExtent l="0" t="0" r="0" b="0"/>
            <wp:docPr id="1" name="Imagem 2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9629" r="-6" b="18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spacing w:before="47" w:after="0"/>
        <w:ind w:left="426" w:right="157" w:hanging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Ttulo1"/>
        <w:spacing w:before="47" w:after="0"/>
        <w:ind w:left="426" w:right="157" w:hanging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NÚCLEO</w:t>
      </w:r>
      <w:r>
        <w:rPr>
          <w:rFonts w:ascii="Lucida Bright" w:hAnsi="Lucida Bright"/>
          <w:spacing w:val="-8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REGIONAL</w:t>
      </w:r>
      <w:r>
        <w:rPr>
          <w:rFonts w:ascii="Lucida Bright" w:hAnsi="Lucida Bright"/>
          <w:spacing w:val="-7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9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ROSÁRIO/MA</w:t>
      </w:r>
    </w:p>
    <w:p>
      <w:pPr>
        <w:pStyle w:val="Normal"/>
        <w:spacing w:before="157" w:after="0"/>
        <w:ind w:left="426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  <w:t>V PROCESSO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SELETIVO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PARA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ESTÁGIO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FORENSE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DE</w:t>
      </w:r>
      <w:r>
        <w:rPr>
          <w:rFonts w:ascii="Lucida Bright" w:hAnsi="Lucida Bright"/>
          <w:b/>
          <w:spacing w:val="-11"/>
        </w:rPr>
        <w:t xml:space="preserve"> </w:t>
      </w:r>
      <w:r>
        <w:rPr>
          <w:rFonts w:ascii="Lucida Bright" w:hAnsi="Lucida Bright"/>
          <w:b/>
        </w:rPr>
        <w:t>GRADUAÇÃO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EM</w:t>
      </w:r>
      <w:r>
        <w:rPr>
          <w:rFonts w:ascii="Lucida Bright" w:hAnsi="Lucida Bright"/>
          <w:b/>
          <w:spacing w:val="-10"/>
        </w:rPr>
        <w:t xml:space="preserve"> </w:t>
      </w:r>
      <w:r>
        <w:rPr>
          <w:rFonts w:ascii="Lucida Bright" w:hAnsi="Lucida Bright"/>
          <w:b/>
        </w:rPr>
        <w:t>DIREITO</w:t>
      </w:r>
    </w:p>
    <w:p>
      <w:pPr>
        <w:pStyle w:val="Normal"/>
        <w:spacing w:before="157" w:after="0"/>
        <w:ind w:left="426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</w:r>
    </w:p>
    <w:p>
      <w:pPr>
        <w:pStyle w:val="Corpodotexto"/>
        <w:spacing w:before="47" w:after="0"/>
        <w:ind w:left="426" w:right="3" w:hanging="0"/>
        <w:jc w:val="both"/>
        <w:rPr>
          <w:rFonts w:ascii="Lucida Bright" w:hAnsi="Lucida Bright" w:cs="Arial"/>
          <w:sz w:val="22"/>
          <w:szCs w:val="22"/>
          <w:lang w:eastAsia="pt-BR"/>
        </w:rPr>
      </w:pPr>
      <w:r>
        <w:rPr>
          <w:rFonts w:ascii="Lucida Bright" w:hAnsi="Lucida Bright"/>
          <w:sz w:val="22"/>
          <w:szCs w:val="22"/>
        </w:rPr>
        <w:t>A</w:t>
      </w:r>
      <w:r>
        <w:rPr>
          <w:rFonts w:ascii="Lucida Bright" w:hAnsi="Lucida Bright"/>
          <w:b/>
          <w:bCs/>
          <w:sz w:val="22"/>
          <w:szCs w:val="22"/>
        </w:rPr>
        <w:t xml:space="preserve"> DEFENSORIA PÚBLICA DO ESTADO DO MARANHÃO, </w:t>
      </w:r>
      <w:r>
        <w:rPr>
          <w:rFonts w:ascii="Lucida Bright" w:hAnsi="Lucida Bright"/>
          <w:sz w:val="22"/>
          <w:szCs w:val="22"/>
        </w:rPr>
        <w:t>presentada pela Defensora Pública subscritora, no</w:t>
      </w:r>
      <w:r>
        <w:rPr>
          <w:rFonts w:ascii="Lucida Bright" w:hAnsi="Lucida Bright"/>
          <w:spacing w:val="-6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uso</w:t>
      </w:r>
      <w:r>
        <w:rPr>
          <w:rFonts w:ascii="Lucida Bright" w:hAnsi="Lucida Bright"/>
          <w:spacing w:val="-4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6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suas</w:t>
      </w:r>
      <w:r>
        <w:rPr>
          <w:rFonts w:ascii="Lucida Bright" w:hAnsi="Lucida Bright"/>
          <w:spacing w:val="-4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atribuições</w:t>
      </w:r>
      <w:r>
        <w:rPr>
          <w:rFonts w:ascii="Lucida Bright" w:hAnsi="Lucida Bright"/>
          <w:spacing w:val="-7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 xml:space="preserve">legais, </w:t>
      </w:r>
      <w:r>
        <w:rPr>
          <w:rFonts w:cs="Arial" w:ascii="Lucida Bright" w:hAnsi="Lucida Bright"/>
          <w:sz w:val="22"/>
          <w:szCs w:val="22"/>
          <w:lang w:eastAsia="pt-BR"/>
        </w:rPr>
        <w:t>torna públicas:</w:t>
      </w:r>
    </w:p>
    <w:p>
      <w:pPr>
        <w:pStyle w:val="Corpodotexto"/>
        <w:spacing w:before="47" w:after="0"/>
        <w:ind w:left="426" w:right="3" w:hanging="0"/>
        <w:jc w:val="both"/>
        <w:rPr>
          <w:rFonts w:ascii="Lucida Bright" w:hAnsi="Lucida Bright" w:cs="Arial"/>
          <w:sz w:val="22"/>
          <w:szCs w:val="22"/>
          <w:lang w:eastAsia="pt-BR"/>
        </w:rPr>
      </w:pPr>
      <w:r>
        <w:rPr>
          <w:rFonts w:cs="Arial" w:ascii="Lucida Bright" w:hAnsi="Lucida Bright"/>
          <w:sz w:val="22"/>
          <w:szCs w:val="22"/>
          <w:lang w:eastAsia="pt-BR"/>
        </w:rPr>
      </w:r>
    </w:p>
    <w:p>
      <w:pPr>
        <w:pStyle w:val="Corpodotexto"/>
        <w:numPr>
          <w:ilvl w:val="0"/>
          <w:numId w:val="1"/>
        </w:numPr>
        <w:spacing w:before="47" w:after="0"/>
        <w:ind w:left="426" w:right="3" w:hanging="360"/>
        <w:jc w:val="both"/>
        <w:rPr>
          <w:rFonts w:ascii="Lucida Bright" w:hAnsi="Lucida Bright"/>
          <w:sz w:val="22"/>
          <w:szCs w:val="22"/>
        </w:rPr>
      </w:pPr>
      <w:r>
        <w:rPr>
          <w:rFonts w:cs="Arial" w:ascii="Lucida Bright" w:hAnsi="Lucida Bright"/>
          <w:sz w:val="22"/>
          <w:szCs w:val="22"/>
          <w:lang w:eastAsia="pt-BR"/>
        </w:rPr>
        <w:t xml:space="preserve"> </w:t>
      </w:r>
      <w:r>
        <w:rPr>
          <w:rFonts w:cs="Arial" w:ascii="Lucida Bright" w:hAnsi="Lucida Bright"/>
          <w:sz w:val="22"/>
          <w:szCs w:val="22"/>
          <w:lang w:eastAsia="pt-BR"/>
        </w:rPr>
        <w:t xml:space="preserve">a lista definitiva de candidatos com inscrição </w:t>
      </w:r>
      <w:r>
        <w:rPr>
          <w:rFonts w:cs="Arial" w:ascii="Lucida Bright" w:hAnsi="Lucida Bright"/>
          <w:sz w:val="22"/>
          <w:szCs w:val="22"/>
          <w:u w:val="single"/>
          <w:lang w:eastAsia="pt-BR"/>
        </w:rPr>
        <w:t>deferida</w:t>
      </w:r>
      <w:r>
        <w:rPr>
          <w:rFonts w:cs="Arial" w:ascii="Lucida Bright" w:hAnsi="Lucida Bright"/>
          <w:sz w:val="22"/>
          <w:szCs w:val="22"/>
          <w:lang w:eastAsia="pt-BR"/>
        </w:rPr>
        <w:t xml:space="preserve"> pós-recursos, os quais tiveram seus currículos analisados, nos termos dos itens </w:t>
      </w:r>
      <w:r>
        <w:rPr>
          <w:rFonts w:cs="Arial" w:ascii="Lucida Bright" w:hAnsi="Lucida Bright"/>
          <w:b/>
          <w:bCs/>
          <w:sz w:val="22"/>
          <w:szCs w:val="22"/>
          <w:lang w:eastAsia="pt-BR"/>
        </w:rPr>
        <w:t>3.6 e 3.7</w:t>
      </w:r>
      <w:r>
        <w:rPr>
          <w:rFonts w:cs="Arial" w:ascii="Lucida Bright" w:hAnsi="Lucida Bright"/>
          <w:sz w:val="22"/>
          <w:szCs w:val="22"/>
          <w:lang w:eastAsia="pt-BR"/>
        </w:rPr>
        <w:t xml:space="preserve"> do edital do processo seletivo:</w:t>
      </w:r>
    </w:p>
    <w:p>
      <w:pPr>
        <w:pStyle w:val="Corpodotexto"/>
        <w:spacing w:before="47" w:after="0"/>
        <w:ind w:left="426" w:right="3" w:hanging="0"/>
        <w:jc w:val="both"/>
        <w:rPr>
          <w:rFonts w:ascii="Lucida Bright" w:hAnsi="Lucida Bright" w:cs="Arial"/>
          <w:sz w:val="22"/>
          <w:szCs w:val="22"/>
          <w:lang w:eastAsia="pt-BR"/>
        </w:rPr>
      </w:pPr>
      <w:r>
        <w:rPr>
          <w:rFonts w:cs="Arial" w:ascii="Lucida Bright" w:hAnsi="Lucida Bright"/>
          <w:sz w:val="22"/>
          <w:szCs w:val="22"/>
          <w:lang w:eastAsia="pt-BR"/>
        </w:rPr>
      </w:r>
    </w:p>
    <w:p>
      <w:pPr>
        <w:pStyle w:val="Normal"/>
        <w:widowControl/>
        <w:numPr>
          <w:ilvl w:val="0"/>
          <w:numId w:val="2"/>
        </w:numPr>
        <w:ind w:left="426" w:firstLine="141"/>
        <w:rPr>
          <w:rFonts w:ascii="Lucida Bright" w:hAnsi="Lucida Bright" w:cs="Arial"/>
          <w:lang w:eastAsia="pt-BR"/>
        </w:rPr>
      </w:pPr>
      <w:r>
        <w:rPr>
          <w:rFonts w:cs="Arial" w:ascii="Lucida Bright" w:hAnsi="Lucida Bright"/>
          <w:lang w:eastAsia="pt-BR"/>
        </w:rPr>
        <w:t>Ana Laura Siqueira Neves</w:t>
      </w:r>
    </w:p>
    <w:p>
      <w:pPr>
        <w:pStyle w:val="Normal"/>
        <w:widowControl/>
        <w:numPr>
          <w:ilvl w:val="0"/>
          <w:numId w:val="2"/>
        </w:numPr>
        <w:ind w:left="426" w:firstLine="141"/>
        <w:rPr>
          <w:rFonts w:ascii="Lucida Bright" w:hAnsi="Lucida Bright" w:cs="Arial"/>
          <w:lang w:eastAsia="pt-BR"/>
        </w:rPr>
      </w:pPr>
      <w:r>
        <w:rPr>
          <w:rFonts w:cs="Arial" w:ascii="Lucida Bright" w:hAnsi="Lucida Bright"/>
          <w:lang w:eastAsia="pt-BR"/>
        </w:rPr>
        <w:t>Carolina Wolff de Sousa</w:t>
      </w:r>
    </w:p>
    <w:p>
      <w:pPr>
        <w:pStyle w:val="Normal"/>
        <w:widowControl/>
        <w:numPr>
          <w:ilvl w:val="0"/>
          <w:numId w:val="2"/>
        </w:numPr>
        <w:ind w:left="426" w:firstLine="141"/>
        <w:rPr>
          <w:rFonts w:ascii="Lucida Bright" w:hAnsi="Lucida Bright" w:cs="Arial"/>
          <w:lang w:eastAsia="pt-BR"/>
        </w:rPr>
      </w:pPr>
      <w:r>
        <w:rPr>
          <w:rFonts w:cs="Arial" w:ascii="Lucida Bright" w:hAnsi="Lucida Bright"/>
          <w:lang w:eastAsia="pt-BR"/>
        </w:rPr>
        <w:t>Geysa Isabelle Lopes Carvalho</w:t>
      </w:r>
    </w:p>
    <w:p>
      <w:pPr>
        <w:pStyle w:val="Normal"/>
        <w:widowControl/>
        <w:numPr>
          <w:ilvl w:val="0"/>
          <w:numId w:val="2"/>
        </w:numPr>
        <w:ind w:left="426" w:firstLine="141"/>
        <w:rPr>
          <w:rFonts w:ascii="Lucida Bright" w:hAnsi="Lucida Bright" w:cs="Arial"/>
          <w:lang w:eastAsia="pt-BR"/>
        </w:rPr>
      </w:pPr>
      <w:r>
        <w:rPr>
          <w:rFonts w:cs="Arial" w:ascii="Lucida Bright" w:hAnsi="Lucida Bright"/>
          <w:lang w:eastAsia="pt-BR"/>
        </w:rPr>
        <w:t>Jhonnata Mendonça do Nascimento</w:t>
      </w:r>
    </w:p>
    <w:p>
      <w:pPr>
        <w:pStyle w:val="Normal"/>
        <w:widowControl/>
        <w:numPr>
          <w:ilvl w:val="0"/>
          <w:numId w:val="2"/>
        </w:numPr>
        <w:ind w:left="426" w:firstLine="141"/>
        <w:rPr>
          <w:rFonts w:ascii="Lucida Bright" w:hAnsi="Lucida Bright" w:cs="Arial"/>
          <w:lang w:eastAsia="pt-BR"/>
        </w:rPr>
      </w:pPr>
      <w:r>
        <w:rPr>
          <w:rFonts w:cs="Arial" w:ascii="Lucida Bright" w:hAnsi="Lucida Bright"/>
          <w:lang w:eastAsia="pt-BR"/>
        </w:rPr>
        <w:t>Joabe de Sousa Ataíde</w:t>
      </w:r>
    </w:p>
    <w:p>
      <w:pPr>
        <w:pStyle w:val="Normal"/>
        <w:widowControl/>
        <w:numPr>
          <w:ilvl w:val="0"/>
          <w:numId w:val="2"/>
        </w:numPr>
        <w:ind w:left="426" w:firstLine="141"/>
        <w:rPr>
          <w:rFonts w:ascii="Lucida Bright" w:hAnsi="Lucida Bright" w:cs="Arial"/>
          <w:lang w:eastAsia="pt-BR"/>
        </w:rPr>
      </w:pPr>
      <w:r>
        <w:rPr>
          <w:rFonts w:cs="Arial" w:ascii="Lucida Bright" w:hAnsi="Lucida Bright"/>
          <w:lang w:eastAsia="pt-BR"/>
        </w:rPr>
        <w:t>Josué de Sousa Viana</w:t>
      </w:r>
    </w:p>
    <w:p>
      <w:pPr>
        <w:pStyle w:val="Normal"/>
        <w:widowControl/>
        <w:numPr>
          <w:ilvl w:val="0"/>
          <w:numId w:val="2"/>
        </w:numPr>
        <w:ind w:left="426" w:firstLine="141"/>
        <w:rPr>
          <w:rFonts w:ascii="Lucida Bright" w:hAnsi="Lucida Bright" w:cs="Arial"/>
          <w:lang w:eastAsia="pt-BR"/>
        </w:rPr>
      </w:pPr>
      <w:r>
        <w:rPr>
          <w:rFonts w:cs="Arial" w:ascii="Lucida Bright" w:hAnsi="Lucida Bright"/>
          <w:lang w:eastAsia="pt-BR"/>
        </w:rPr>
        <w:t>Laura Beatriz Costa</w:t>
      </w:r>
    </w:p>
    <w:p>
      <w:pPr>
        <w:pStyle w:val="Normal"/>
        <w:widowControl/>
        <w:numPr>
          <w:ilvl w:val="0"/>
          <w:numId w:val="2"/>
        </w:numPr>
        <w:ind w:left="426" w:firstLine="141"/>
        <w:rPr>
          <w:rFonts w:ascii="Lucida Bright" w:hAnsi="Lucida Bright" w:cs="Arial"/>
          <w:lang w:eastAsia="pt-BR"/>
        </w:rPr>
      </w:pPr>
      <w:r>
        <w:rPr>
          <w:rFonts w:cs="Arial" w:ascii="Lucida Bright" w:hAnsi="Lucida Bright"/>
          <w:lang w:eastAsia="pt-BR"/>
        </w:rPr>
        <w:t>Letícia Vitória Silva Neres</w:t>
      </w:r>
    </w:p>
    <w:p>
      <w:pPr>
        <w:pStyle w:val="Normal"/>
        <w:widowControl/>
        <w:numPr>
          <w:ilvl w:val="0"/>
          <w:numId w:val="2"/>
        </w:numPr>
        <w:ind w:left="426" w:firstLine="141"/>
        <w:rPr>
          <w:rFonts w:ascii="Lucida Bright" w:hAnsi="Lucida Bright" w:cs="Arial"/>
          <w:lang w:eastAsia="pt-BR"/>
        </w:rPr>
      </w:pPr>
      <w:r>
        <w:rPr>
          <w:rFonts w:cs="Arial" w:ascii="Lucida Bright" w:hAnsi="Lucida Bright"/>
          <w:lang w:eastAsia="pt-BR"/>
        </w:rPr>
        <w:t>Lucas Eduardo Costa Aragão</w:t>
      </w:r>
    </w:p>
    <w:p>
      <w:pPr>
        <w:pStyle w:val="Normal"/>
        <w:widowControl/>
        <w:numPr>
          <w:ilvl w:val="0"/>
          <w:numId w:val="2"/>
        </w:numPr>
        <w:ind w:left="426" w:firstLine="141"/>
        <w:rPr>
          <w:rFonts w:ascii="Lucida Bright" w:hAnsi="Lucida Bright" w:cs="Arial"/>
          <w:lang w:eastAsia="pt-BR"/>
        </w:rPr>
      </w:pPr>
      <w:r>
        <w:rPr>
          <w:rFonts w:cs="Arial" w:ascii="Lucida Bright" w:hAnsi="Lucida Bright"/>
          <w:lang w:eastAsia="pt-BR"/>
        </w:rPr>
        <w:t>Marcelo Henrique Cunha dos Reis da Silva</w:t>
      </w:r>
    </w:p>
    <w:p>
      <w:pPr>
        <w:pStyle w:val="Normal"/>
        <w:widowControl/>
        <w:numPr>
          <w:ilvl w:val="0"/>
          <w:numId w:val="2"/>
        </w:numPr>
        <w:ind w:left="426" w:firstLine="141"/>
        <w:rPr>
          <w:rFonts w:ascii="Lucida Bright" w:hAnsi="Lucida Bright" w:cs="Arial"/>
          <w:lang w:eastAsia="pt-BR"/>
        </w:rPr>
      </w:pPr>
      <w:r>
        <w:rPr>
          <w:rFonts w:cs="Arial" w:ascii="Lucida Bright" w:hAnsi="Lucida Bright"/>
          <w:lang w:eastAsia="pt-BR"/>
        </w:rPr>
        <w:t>Natália Vale Almeida</w:t>
      </w:r>
    </w:p>
    <w:p>
      <w:pPr>
        <w:pStyle w:val="Normal"/>
        <w:widowControl/>
        <w:numPr>
          <w:ilvl w:val="0"/>
          <w:numId w:val="2"/>
        </w:numPr>
        <w:ind w:left="426" w:firstLine="141"/>
        <w:rPr>
          <w:rFonts w:ascii="Lucida Bright" w:hAnsi="Lucida Bright" w:cs="Arial"/>
          <w:lang w:eastAsia="pt-BR"/>
        </w:rPr>
      </w:pPr>
      <w:r>
        <w:rPr>
          <w:rFonts w:cs="Arial" w:ascii="Lucida Bright" w:hAnsi="Lucida Bright"/>
          <w:lang w:eastAsia="pt-BR"/>
        </w:rPr>
        <w:t>Rafisa Costa Carvalho Silva</w:t>
      </w:r>
    </w:p>
    <w:p>
      <w:pPr>
        <w:pStyle w:val="Normal"/>
        <w:widowControl/>
        <w:numPr>
          <w:ilvl w:val="0"/>
          <w:numId w:val="2"/>
        </w:numPr>
        <w:ind w:left="426" w:firstLine="141"/>
        <w:rPr>
          <w:rFonts w:ascii="Lucida Bright" w:hAnsi="Lucida Bright" w:cs="Arial"/>
          <w:lang w:eastAsia="pt-BR"/>
        </w:rPr>
      </w:pPr>
      <w:r>
        <w:rPr>
          <w:rFonts w:cs="Arial" w:ascii="Lucida Bright" w:hAnsi="Lucida Bright"/>
          <w:lang w:eastAsia="pt-BR"/>
        </w:rPr>
        <w:t>Renata de Carvalho Oliveira</w:t>
      </w:r>
    </w:p>
    <w:p>
      <w:pPr>
        <w:pStyle w:val="Normal"/>
        <w:widowControl/>
        <w:numPr>
          <w:ilvl w:val="0"/>
          <w:numId w:val="2"/>
        </w:numPr>
        <w:ind w:left="426" w:firstLine="141"/>
        <w:rPr>
          <w:rFonts w:ascii="Lucida Bright" w:hAnsi="Lucida Bright" w:cs="Arial"/>
          <w:lang w:eastAsia="pt-BR"/>
        </w:rPr>
      </w:pPr>
      <w:r>
        <w:rPr>
          <w:rFonts w:cs="Arial" w:ascii="Lucida Bright" w:hAnsi="Lucida Bright"/>
          <w:lang w:eastAsia="pt-BR"/>
        </w:rPr>
        <w:t>Riley Zidanny Lima Tôrres</w:t>
      </w:r>
    </w:p>
    <w:p>
      <w:pPr>
        <w:pStyle w:val="Normal"/>
        <w:widowControl/>
        <w:numPr>
          <w:ilvl w:val="0"/>
          <w:numId w:val="2"/>
        </w:numPr>
        <w:ind w:left="426" w:firstLine="141"/>
        <w:rPr>
          <w:rFonts w:ascii="Lucida Bright" w:hAnsi="Lucida Bright" w:cs="Arial"/>
          <w:lang w:eastAsia="pt-BR"/>
        </w:rPr>
      </w:pPr>
      <w:r>
        <w:rPr>
          <w:rFonts w:cs="Arial" w:ascii="Lucida Bright" w:hAnsi="Lucida Bright"/>
          <w:lang w:eastAsia="pt-BR"/>
        </w:rPr>
        <w:t>Vitoria Regia Silva Gomes</w:t>
      </w:r>
    </w:p>
    <w:p>
      <w:pPr>
        <w:pStyle w:val="Normal"/>
        <w:widowControl/>
        <w:ind w:left="426" w:hanging="0"/>
        <w:rPr>
          <w:rFonts w:ascii="Lucida Bright" w:hAnsi="Lucida Bright" w:cs="Arial"/>
          <w:lang w:eastAsia="pt-BR"/>
        </w:rPr>
      </w:pPr>
      <w:r>
        <w:rPr>
          <w:rFonts w:cs="Arial" w:ascii="Lucida Bright" w:hAnsi="Lucida Bright"/>
          <w:lang w:eastAsia="pt-BR"/>
        </w:rPr>
      </w:r>
    </w:p>
    <w:p>
      <w:pPr>
        <w:pStyle w:val="Corpodotexto"/>
        <w:spacing w:before="47" w:after="0"/>
        <w:ind w:left="426" w:right="3" w:hanging="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numPr>
          <w:ilvl w:val="0"/>
          <w:numId w:val="1"/>
        </w:numPr>
        <w:spacing w:before="47" w:after="0"/>
        <w:ind w:left="426" w:right="3" w:hanging="36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 xml:space="preserve">A relação de candidatos com inscrição </w:t>
      </w:r>
      <w:r>
        <w:rPr>
          <w:rFonts w:ascii="Lucida Bright" w:hAnsi="Lucida Bright"/>
          <w:sz w:val="22"/>
          <w:szCs w:val="22"/>
          <w:u w:val="single"/>
        </w:rPr>
        <w:t>indeferida</w:t>
      </w:r>
      <w:r>
        <w:rPr>
          <w:rFonts w:ascii="Lucida Bright" w:hAnsi="Lucida Bright"/>
          <w:sz w:val="22"/>
          <w:szCs w:val="22"/>
        </w:rPr>
        <w:t>:</w:t>
      </w:r>
    </w:p>
    <w:p>
      <w:pPr>
        <w:pStyle w:val="Corpodotexto"/>
        <w:spacing w:before="47" w:after="0"/>
        <w:ind w:left="426" w:right="3" w:hanging="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numPr>
          <w:ilvl w:val="0"/>
          <w:numId w:val="3"/>
        </w:numPr>
        <w:spacing w:before="47" w:after="0"/>
        <w:ind w:left="567" w:right="3" w:hanging="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Gustavo Santos Castelo Branco – não enviou tempestivamente documento pessoal e declaração de matrícula</w:t>
      </w:r>
    </w:p>
    <w:p>
      <w:pPr>
        <w:pStyle w:val="Corpodotexto"/>
        <w:numPr>
          <w:ilvl w:val="0"/>
          <w:numId w:val="3"/>
        </w:numPr>
        <w:spacing w:before="47" w:after="0"/>
        <w:ind w:left="567" w:right="3" w:hanging="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Paulo Roberto Silva Siqueira – não enviou tempestivamente currículo</w:t>
      </w:r>
    </w:p>
    <w:p>
      <w:pPr>
        <w:pStyle w:val="Corpodotexto"/>
        <w:spacing w:before="47" w:after="0"/>
        <w:ind w:left="720" w:right="3" w:hanging="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47" w:after="0"/>
        <w:ind w:left="720" w:right="3" w:hanging="0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numPr>
          <w:ilvl w:val="0"/>
          <w:numId w:val="1"/>
        </w:numPr>
        <w:spacing w:before="47" w:after="0"/>
        <w:ind w:left="720" w:right="3" w:hanging="360"/>
        <w:jc w:val="both"/>
        <w:rPr>
          <w:rFonts w:ascii="Lucida Bright" w:hAnsi="Lucida Bright"/>
          <w:sz w:val="22"/>
          <w:szCs w:val="22"/>
        </w:rPr>
      </w:pPr>
      <w:r>
        <w:rPr>
          <w:rFonts w:cs="Arial" w:ascii="Lucida Bright" w:hAnsi="Lucida Bright"/>
          <w:sz w:val="22"/>
          <w:szCs w:val="22"/>
          <w:lang w:eastAsia="pt-BR"/>
        </w:rPr>
        <w:t xml:space="preserve">A </w:t>
      </w:r>
      <w:r>
        <w:rPr>
          <w:rFonts w:ascii="Lucida Bright" w:hAnsi="Lucida Bright"/>
          <w:sz w:val="22"/>
          <w:szCs w:val="22"/>
        </w:rPr>
        <w:t xml:space="preserve">relação de candidatos que tiveram seus currículos </w:t>
      </w:r>
      <w:r>
        <w:rPr>
          <w:rFonts w:ascii="Lucida Bright" w:hAnsi="Lucida Bright"/>
          <w:sz w:val="22"/>
          <w:szCs w:val="22"/>
          <w:u w:val="single"/>
        </w:rPr>
        <w:t>selecionados</w:t>
      </w:r>
      <w:r>
        <w:rPr>
          <w:rFonts w:ascii="Lucida Bright" w:hAnsi="Lucida Bright"/>
          <w:sz w:val="22"/>
          <w:szCs w:val="22"/>
        </w:rPr>
        <w:t xml:space="preserve"> para a fase de entrevista, estando os demais consequentemente eliminados do certame. As entrevistas serão realizadas nas datas e horários indicados abaixo, por videochamada.</w:t>
      </w:r>
    </w:p>
    <w:p>
      <w:pPr>
        <w:pStyle w:val="Corpodotexto"/>
        <w:ind w:right="151" w:hanging="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</w:r>
    </w:p>
    <w:p>
      <w:pPr>
        <w:pStyle w:val="Corpodotexto"/>
        <w:ind w:right="151" w:hanging="0"/>
        <w:jc w:val="both"/>
        <w:rPr>
          <w:rFonts w:ascii="Lucida Bright" w:hAnsi="Lucida Bright"/>
          <w:bCs/>
          <w:sz w:val="22"/>
          <w:szCs w:val="22"/>
        </w:rPr>
      </w:pPr>
      <w:r>
        <w:rPr>
          <w:rFonts w:ascii="Lucida Bright" w:hAnsi="Lucida Bright"/>
          <w:bCs/>
          <w:sz w:val="22"/>
          <w:szCs w:val="22"/>
        </w:rPr>
      </w:r>
    </w:p>
    <w:tbl>
      <w:tblPr>
        <w:tblStyle w:val="Tabelacomgrade"/>
        <w:tblW w:w="9036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5"/>
        <w:gridCol w:w="5035"/>
        <w:gridCol w:w="3366"/>
      </w:tblGrid>
      <w:tr>
        <w:trPr/>
        <w:tc>
          <w:tcPr>
            <w:tcW w:w="9036" w:type="dxa"/>
            <w:gridSpan w:val="3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center"/>
              <w:rPr>
                <w:rFonts w:ascii="Lucida Bright" w:hAnsi="Lucida Bright"/>
                <w:b/>
                <w:b/>
                <w:bCs/>
                <w:sz w:val="22"/>
                <w:szCs w:val="22"/>
              </w:rPr>
            </w:pPr>
            <w:r>
              <w:rPr>
                <w:rFonts w:ascii="Lucida Bright" w:hAnsi="Lucida Bright"/>
                <w:b/>
                <w:bCs/>
                <w:kern w:val="0"/>
                <w:sz w:val="22"/>
                <w:szCs w:val="22"/>
                <w:lang w:eastAsia="en-US" w:bidi="ar-SA"/>
              </w:rPr>
              <w:t>CANDIDATOS SELECIONADOS PARA ENTREVISTA EM ORDEM ALFABÉTICA, APÓS ANÁLISE CURRICULAR E DATA/HORÁRIO DA ENTREVISTA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503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Lucida Bright" w:hAnsi="Lucida Bright"/>
                <w:color w:val="000000"/>
              </w:rPr>
            </w:pPr>
            <w:r>
              <w:rPr>
                <w:rFonts w:cs="Arial" w:ascii="Lucida Bright" w:hAnsi="Lucida Bright"/>
                <w:kern w:val="0"/>
                <w:sz w:val="22"/>
                <w:szCs w:val="22"/>
                <w:lang w:eastAsia="pt-BR" w:bidi="ar-SA"/>
              </w:rPr>
              <w:t>Geysa Isabelle Lopes Carvalho</w:t>
            </w:r>
          </w:p>
        </w:tc>
        <w:tc>
          <w:tcPr>
            <w:tcW w:w="3366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08/10/2021 – 9 hrs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50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Jhonnata Mendonça do Nascimento</w:t>
            </w:r>
          </w:p>
        </w:tc>
        <w:tc>
          <w:tcPr>
            <w:tcW w:w="3366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08/10/2021 – 9h30min</w:t>
            </w:r>
          </w:p>
        </w:tc>
      </w:tr>
      <w:tr>
        <w:trPr>
          <w:trHeight w:val="279" w:hRule="atLeast"/>
        </w:trPr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50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Joabe de Sousa Ataíde</w:t>
            </w:r>
          </w:p>
        </w:tc>
        <w:tc>
          <w:tcPr>
            <w:tcW w:w="3366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08/10/2021 – 10 hrs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50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Marcelo Henrique Cunha dos Reis da Silva</w:t>
            </w:r>
          </w:p>
        </w:tc>
        <w:tc>
          <w:tcPr>
            <w:tcW w:w="3366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08/10/2021 – 10h30min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50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Natália Vale Almeida</w:t>
            </w:r>
          </w:p>
        </w:tc>
        <w:tc>
          <w:tcPr>
            <w:tcW w:w="3366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08/10/2021 – 14 hrs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50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Renata de Carvalho Oliveira</w:t>
            </w:r>
          </w:p>
        </w:tc>
        <w:tc>
          <w:tcPr>
            <w:tcW w:w="3366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08/10/2021 – 14h30min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50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Rafisa Costa Carvalho Silva</w:t>
            </w:r>
          </w:p>
        </w:tc>
        <w:tc>
          <w:tcPr>
            <w:tcW w:w="3366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08/10/2021 – 15 hrs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sz w:val="22"/>
                <w:szCs w:val="22"/>
              </w:rPr>
            </w:pPr>
            <w:r>
              <w:rPr>
                <w:rFonts w:ascii="Lucida Bright" w:hAnsi="Lucida Bright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5035" w:type="dxa"/>
            <w:tcBorders/>
            <w:vAlign w:val="center"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Riley Zidanny Lima Tôrres</w:t>
            </w:r>
          </w:p>
        </w:tc>
        <w:tc>
          <w:tcPr>
            <w:tcW w:w="3366" w:type="dxa"/>
            <w:tcBorders/>
          </w:tcPr>
          <w:p>
            <w:pPr>
              <w:pStyle w:val="Corpodotexto"/>
              <w:widowControl w:val="false"/>
              <w:spacing w:before="0" w:after="0"/>
              <w:ind w:right="151" w:hanging="0"/>
              <w:jc w:val="both"/>
              <w:rPr>
                <w:rFonts w:ascii="Lucida Bright" w:hAnsi="Lucida Bright"/>
                <w:color w:val="000000"/>
                <w:sz w:val="22"/>
                <w:szCs w:val="22"/>
              </w:rPr>
            </w:pPr>
            <w:r>
              <w:rPr>
                <w:rFonts w:ascii="Lucida Bright" w:hAnsi="Lucida Bright"/>
                <w:color w:val="000000"/>
                <w:kern w:val="0"/>
                <w:sz w:val="22"/>
                <w:szCs w:val="22"/>
                <w:lang w:eastAsia="en-US" w:bidi="ar-SA"/>
              </w:rPr>
              <w:t>08/10/2021 – 15hrs30min</w:t>
            </w:r>
          </w:p>
        </w:tc>
      </w:tr>
    </w:tbl>
    <w:p>
      <w:pPr>
        <w:pStyle w:val="Corpodotexto"/>
        <w:spacing w:before="47" w:after="0"/>
        <w:ind w:left="483" w:right="3" w:hanging="0"/>
        <w:jc w:val="center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47" w:after="0"/>
        <w:ind w:right="3" w:firstLine="708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O Núcleo Regional de Rosário entrará em contato com os selecionados no número telefônico fornecido quando da inscrição, prestando informações sobre a videochamada.</w:t>
      </w:r>
    </w:p>
    <w:p>
      <w:pPr>
        <w:pStyle w:val="Corpodotexto"/>
        <w:spacing w:before="47" w:after="0"/>
        <w:ind w:right="3" w:firstLine="708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47" w:after="0"/>
        <w:ind w:right="3" w:firstLine="708"/>
        <w:jc w:val="both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Os candidatos não selecionados para entrevista estão automaticamente eliminados do seletivo, nos termos do edital.</w:t>
      </w:r>
    </w:p>
    <w:p>
      <w:pPr>
        <w:pStyle w:val="Corpodotexto"/>
        <w:spacing w:before="47" w:after="0"/>
        <w:ind w:left="720" w:right="3" w:hanging="0"/>
        <w:jc w:val="both"/>
        <w:rPr>
          <w:rFonts w:ascii="Lucida Bright" w:hAnsi="Lucida Bright"/>
          <w:b/>
          <w:b/>
          <w:bCs/>
          <w:sz w:val="22"/>
          <w:szCs w:val="22"/>
          <w:u w:val="single"/>
        </w:rPr>
      </w:pPr>
      <w:r>
        <w:rPr>
          <w:rFonts w:ascii="Lucida Bright" w:hAnsi="Lucida Bright"/>
          <w:b/>
          <w:bCs/>
          <w:sz w:val="22"/>
          <w:szCs w:val="22"/>
          <w:u w:val="single"/>
        </w:rPr>
      </w:r>
    </w:p>
    <w:p>
      <w:pPr>
        <w:pStyle w:val="Corpodotexto"/>
        <w:spacing w:before="47" w:after="0"/>
        <w:ind w:left="483" w:right="3" w:hanging="0"/>
        <w:jc w:val="center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47" w:after="0"/>
        <w:ind w:left="483" w:right="3" w:hanging="0"/>
        <w:jc w:val="center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  <w:t>Rosário/MA,</w:t>
      </w:r>
      <w:r>
        <w:rPr>
          <w:rFonts w:ascii="Lucida Bright" w:hAnsi="Lucida Bright"/>
          <w:spacing w:val="-2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30</w:t>
      </w:r>
      <w:r>
        <w:rPr>
          <w:rFonts w:ascii="Lucida Bright" w:hAnsi="Lucida Bright"/>
          <w:spacing w:val="-3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4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setembro</w:t>
      </w:r>
      <w:r>
        <w:rPr>
          <w:rFonts w:ascii="Lucida Bright" w:hAnsi="Lucida Bright"/>
          <w:spacing w:val="-1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de</w:t>
      </w:r>
      <w:r>
        <w:rPr>
          <w:rFonts w:ascii="Lucida Bright" w:hAnsi="Lucida Bright"/>
          <w:spacing w:val="-2"/>
          <w:sz w:val="22"/>
          <w:szCs w:val="22"/>
        </w:rPr>
        <w:t xml:space="preserve"> </w:t>
      </w:r>
      <w:r>
        <w:rPr>
          <w:rFonts w:ascii="Lucida Bright" w:hAnsi="Lucida Bright"/>
          <w:sz w:val="22"/>
          <w:szCs w:val="22"/>
        </w:rPr>
        <w:t>2021.</w:t>
      </w:r>
    </w:p>
    <w:p>
      <w:pPr>
        <w:pStyle w:val="Corpodotexto"/>
        <w:spacing w:before="3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Corpodotexto"/>
        <w:spacing w:before="3" w:after="0"/>
        <w:rPr>
          <w:rFonts w:ascii="Lucida Bright" w:hAnsi="Lucida Bright"/>
          <w:sz w:val="22"/>
          <w:szCs w:val="22"/>
        </w:rPr>
      </w:pPr>
      <w:r>
        <w:rPr>
          <w:rFonts w:ascii="Lucida Bright" w:hAnsi="Lucida Bright"/>
          <w:sz w:val="22"/>
          <w:szCs w:val="22"/>
        </w:rPr>
      </w:r>
    </w:p>
    <w:p>
      <w:pPr>
        <w:pStyle w:val="Normal"/>
        <w:spacing w:lineRule="exact" w:line="317"/>
        <w:ind w:left="483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</w:r>
    </w:p>
    <w:p>
      <w:pPr>
        <w:pStyle w:val="Normal"/>
        <w:spacing w:lineRule="exact" w:line="317"/>
        <w:ind w:left="483" w:right="515" w:hanging="0"/>
        <w:jc w:val="center"/>
        <w:rPr>
          <w:rFonts w:ascii="Lucida Bright" w:hAnsi="Lucida Bright"/>
          <w:b/>
          <w:b/>
        </w:rPr>
      </w:pPr>
      <w:r>
        <w:rPr>
          <w:rFonts w:ascii="Lucida Bright" w:hAnsi="Lucida Bright"/>
          <w:b/>
        </w:rPr>
        <w:t>Moema Campos de Oliveira Zocrato</w:t>
      </w:r>
    </w:p>
    <w:p>
      <w:pPr>
        <w:pStyle w:val="Normal"/>
        <w:spacing w:lineRule="exact" w:line="317"/>
        <w:ind w:left="483" w:right="515" w:hanging="0"/>
        <w:jc w:val="center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Defensora</w:t>
      </w:r>
      <w:r>
        <w:rPr>
          <w:rFonts w:ascii="Lucida Bright" w:hAnsi="Lucida Bright"/>
          <w:bCs/>
          <w:spacing w:val="-6"/>
        </w:rPr>
        <w:t xml:space="preserve"> </w:t>
      </w:r>
      <w:r>
        <w:rPr>
          <w:rFonts w:ascii="Lucida Bright" w:hAnsi="Lucida Bright"/>
          <w:bCs/>
        </w:rPr>
        <w:t>Pública</w:t>
      </w:r>
      <w:r>
        <w:rPr>
          <w:rFonts w:ascii="Lucida Bright" w:hAnsi="Lucida Bright"/>
          <w:bCs/>
          <w:spacing w:val="-7"/>
        </w:rPr>
        <w:t xml:space="preserve"> </w:t>
      </w:r>
    </w:p>
    <w:p>
      <w:pPr>
        <w:pStyle w:val="Corpodotexto"/>
        <w:rPr>
          <w:rFonts w:ascii="Lucida Bright" w:hAnsi="Lucida Bright"/>
          <w:b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</w:r>
    </w:p>
    <w:p>
      <w:pPr>
        <w:pStyle w:val="Corpodotexto"/>
        <w:rPr>
          <w:rFonts w:ascii="Lucida Bright" w:hAnsi="Lucida Bright"/>
          <w:b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</w:r>
    </w:p>
    <w:p>
      <w:pPr>
        <w:pStyle w:val="Corpodotexto"/>
        <w:rPr>
          <w:rFonts w:ascii="Lucida Bright" w:hAnsi="Lucida Bright"/>
          <w:b/>
          <w:b/>
          <w:sz w:val="22"/>
          <w:szCs w:val="22"/>
        </w:rPr>
      </w:pPr>
      <w:r>
        <w:rPr>
          <w:rFonts w:ascii="Lucida Bright" w:hAnsi="Lucida Bright"/>
          <w:b/>
          <w:sz w:val="22"/>
          <w:szCs w:val="22"/>
        </w:rPr>
      </w:r>
    </w:p>
    <w:p>
      <w:pPr>
        <w:pStyle w:val="Corpodotexto"/>
        <w:jc w:val="center"/>
        <w:rPr>
          <w:rFonts w:ascii="Lucida Bright" w:hAnsi="Lucida Bright"/>
          <w:sz w:val="22"/>
          <w:szCs w:val="22"/>
        </w:rPr>
      </w:pPr>
      <w:r>
        <w:rPr/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Brigh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2"/>
        <w:b/>
        <w:szCs w:val="22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b2f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9"/>
    <w:qFormat/>
    <w:rsid w:val="00c15b2f"/>
    <w:pPr>
      <w:ind w:left="123" w:right="157" w:hanging="0"/>
      <w:jc w:val="center"/>
      <w:outlineLvl w:val="0"/>
    </w:pPr>
    <w:rPr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c15b2f"/>
    <w:rPr>
      <w:rFonts w:ascii="Calibri" w:hAnsi="Calibri" w:eastAsia="Calibri" w:cs="Calibri"/>
      <w:b/>
      <w:bCs/>
      <w:sz w:val="26"/>
      <w:szCs w:val="26"/>
      <w:lang w:val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c15b2f"/>
    <w:rPr>
      <w:rFonts w:ascii="Calibri" w:hAnsi="Calibri" w:eastAsia="Calibri" w:cs="Calibri"/>
      <w:sz w:val="26"/>
      <w:szCs w:val="26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c15b2f"/>
    <w:pPr/>
    <w:rPr>
      <w:sz w:val="26"/>
      <w:szCs w:val="26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c15b2f"/>
    <w:pPr>
      <w:ind w:left="123" w:hanging="275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175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Pages>3</Pages>
  <Words>330</Words>
  <Characters>1895</Characters>
  <CharactersWithSpaces>2165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2021-09-30T13:23:00Z</dcterms:created>
  <dc:creator>Moema Campos de Oliveira Zocrato</dc:creator>
  <dc:description/>
  <dc:language>pt-BR</dc:language>
  <cp:lastModifiedBy>Moema Campos de Oliveira Zocrato</cp:lastModifiedBy>
  <cp:lastPrinted>2021-06-06T18:43:00Z</cp:lastPrinted>
  <dcterms:modified xsi:type="dcterms:W3CDTF">2021-09-30T13:23:00Z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