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rs/downrev.xml" ContentType="application/vnd.ms-office.DrsDownRev+xml"/>
  <Override PartName="/drs/e2oDoc.xml" ContentType="application/vnd.ms-office.DrsE2oDoc+xml"/>
</Types>
</file>

<file path=_rels/.rels><?xml version="1.0" encoding="UTF-8" standalone="yes"?>
<Relationships xmlns="http://schemas.openxmlformats.org/package/2006/relationships"><Relationship Id="rId2" Type="http://schemas.microsoft.com/office/2006/relationships/graphicFrameDoc" Target="drs/e2oDoc.xml"/><Relationship Id="rId1" Type="http://schemas.microsoft.com/office/2006/relationships/downRev" Target="drs/downrev.xml"/></Relationships>
</file>

<file path=drs/_rels/e2oDoc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drs/downrev.xml><?xml version="1.0" encoding="utf-8"?>
<a:downRevStg xmlns:a="http://schemas.openxmlformats.org/drawingml/2006/main" shapeCheckSum="U/HQ5CCEGOuJ/VpPBIAm+I==&#10;" textCheckSum="" ver="1">
  <a:bounds l="3295" t="-266" r="5035" b="1165"/>
</a:downRevStg>
</file>

<file path=drs/e2oDoc.xml><?xml version="1.0" encoding="utf-8"?>
<wp:e2oholder xmlns:wp="http://schemas.openxmlformats.org/drawingml/2006/wordprocessingDrawing">
  <wp:effectOffset l="0" t="0" r="0" b="0"/>
  <a:graphic xmlns:a="http://schemas.openxmlformats.org/drawingml/2006/main">
    <a:graphicData uri="http://schemas.openxmlformats.org/drawingml/2006/picture">
      <pic:pic xmlns:pic="http://schemas.openxmlformats.org/drawingml/2006/picture">
        <pic:nvPicPr>
          <pic:cNvPr id="1" name="Imagem 2"/>
          <pic:cNvPicPr>
            <a:picLocks noChangeAspect="1" noChangeArrowheads="1"/>
          </pic:cNvPicPr>
        </pic:nvPicPr>
        <pic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ic:blipFill>
        <pic:spPr>
          <a:xfrm>
            <a:off x="0" y="0"/>
            <a:ext cx="1104900" cy="908685"/>
          </a:xfrm>
          <a:prstGeom prst="rect">
            <a:avLst/>
          </a:prstGeom>
          <a:solidFill>
            <a:srgbClr val="FFFFFF">
              <a:alpha val="0"/>
            </a:srgbClr>
          </a:solidFill>
          <a:ln>
            <a:noFill/>
          </a:ln>
        </pic:spPr>
      </pic:pic>
    </a:graphicData>
  </a:graphic>
</wp:e2oholder>
</file>